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1775D" w:rsidRPr="0078279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E1775D" w:rsidRPr="0078279D" w:rsidRDefault="00E1775D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  <w:b/>
          <w:bCs/>
          <w:spacing w:val="1"/>
          <w:sz w:val="28"/>
          <w:szCs w:val="28"/>
        </w:rPr>
      </w:pPr>
    </w:p>
    <w:p w:rsidR="00A77FEA" w:rsidRPr="0078279D" w:rsidRDefault="00A77FEA" w:rsidP="00050B92">
      <w:pPr>
        <w:spacing w:before="25" w:after="0" w:line="240" w:lineRule="auto"/>
        <w:ind w:right="-20"/>
        <w:jc w:val="center"/>
        <w:rPr>
          <w:rFonts w:ascii="Arial" w:eastAsia="Arial" w:hAnsi="Arial" w:cs="Arial"/>
        </w:rPr>
      </w:pPr>
      <w:r w:rsidRPr="0078279D">
        <w:rPr>
          <w:rFonts w:ascii="Arial" w:eastAsia="Arial" w:hAnsi="Arial" w:cs="Arial"/>
          <w:b/>
          <w:bCs/>
          <w:spacing w:val="1"/>
          <w:sz w:val="28"/>
          <w:szCs w:val="28"/>
        </w:rPr>
        <w:t>I</w:t>
      </w:r>
      <w:r w:rsidRPr="0078279D">
        <w:rPr>
          <w:rFonts w:ascii="Arial" w:eastAsia="Arial" w:hAnsi="Arial" w:cs="Arial"/>
          <w:b/>
          <w:bCs/>
          <w:spacing w:val="-1"/>
        </w:rPr>
        <w:t>NS</w:t>
      </w:r>
      <w:r w:rsidRPr="0078279D">
        <w:rPr>
          <w:rFonts w:ascii="Arial" w:eastAsia="Arial" w:hAnsi="Arial" w:cs="Arial"/>
          <w:b/>
          <w:bCs/>
          <w:spacing w:val="-3"/>
        </w:rPr>
        <w:t>T</w:t>
      </w:r>
      <w:r w:rsidRPr="0078279D">
        <w:rPr>
          <w:rFonts w:ascii="Arial" w:eastAsia="Arial" w:hAnsi="Arial" w:cs="Arial"/>
          <w:b/>
          <w:bCs/>
          <w:spacing w:val="-1"/>
        </w:rPr>
        <w:t>RU</w:t>
      </w:r>
      <w:r w:rsidRPr="0078279D">
        <w:rPr>
          <w:rFonts w:ascii="Arial" w:eastAsia="Arial" w:hAnsi="Arial" w:cs="Arial"/>
          <w:b/>
          <w:bCs/>
          <w:spacing w:val="1"/>
        </w:rPr>
        <w:t>M</w:t>
      </w:r>
      <w:r w:rsidRPr="0078279D">
        <w:rPr>
          <w:rFonts w:ascii="Arial" w:eastAsia="Arial" w:hAnsi="Arial" w:cs="Arial"/>
          <w:b/>
          <w:bCs/>
          <w:spacing w:val="-1"/>
        </w:rPr>
        <w:t>EN</w:t>
      </w:r>
      <w:r w:rsidRPr="0078279D">
        <w:rPr>
          <w:rFonts w:ascii="Arial" w:eastAsia="Arial" w:hAnsi="Arial" w:cs="Arial"/>
          <w:b/>
          <w:bCs/>
          <w:spacing w:val="2"/>
        </w:rPr>
        <w:t>T</w:t>
      </w:r>
      <w:r w:rsidRPr="0078279D">
        <w:rPr>
          <w:rFonts w:ascii="Arial" w:eastAsia="Arial" w:hAnsi="Arial" w:cs="Arial"/>
          <w:b/>
          <w:bCs/>
          <w:spacing w:val="-6"/>
        </w:rPr>
        <w:t>A</w:t>
      </w:r>
      <w:r w:rsidRPr="0078279D">
        <w:rPr>
          <w:rFonts w:ascii="Arial" w:eastAsia="Arial" w:hAnsi="Arial" w:cs="Arial"/>
          <w:b/>
          <w:bCs/>
          <w:spacing w:val="-1"/>
        </w:rPr>
        <w:t>C</w:t>
      </w:r>
      <w:r w:rsidRPr="0078279D">
        <w:rPr>
          <w:rFonts w:ascii="Arial" w:eastAsia="Arial" w:hAnsi="Arial" w:cs="Arial"/>
          <w:b/>
          <w:bCs/>
          <w:spacing w:val="1"/>
        </w:rPr>
        <w:t>IÓ</w:t>
      </w:r>
      <w:r w:rsidRPr="0078279D">
        <w:rPr>
          <w:rFonts w:ascii="Arial" w:eastAsia="Arial" w:hAnsi="Arial" w:cs="Arial"/>
          <w:b/>
          <w:bCs/>
        </w:rPr>
        <w:t xml:space="preserve">N </w:t>
      </w:r>
      <w:r w:rsidRPr="0078279D">
        <w:rPr>
          <w:rFonts w:ascii="Arial" w:eastAsia="Arial" w:hAnsi="Arial" w:cs="Arial"/>
          <w:b/>
          <w:bCs/>
          <w:spacing w:val="53"/>
        </w:rPr>
        <w:t xml:space="preserve"> </w:t>
      </w:r>
      <w:r w:rsidRPr="0078279D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78279D">
        <w:rPr>
          <w:rFonts w:ascii="Arial" w:eastAsia="Arial" w:hAnsi="Arial" w:cs="Arial"/>
          <w:b/>
          <w:bCs/>
          <w:spacing w:val="1"/>
        </w:rPr>
        <w:t>ID</w:t>
      </w:r>
      <w:r w:rsidRPr="0078279D">
        <w:rPr>
          <w:rFonts w:ascii="Arial" w:eastAsia="Arial" w:hAnsi="Arial" w:cs="Arial"/>
          <w:b/>
          <w:bCs/>
          <w:spacing w:val="-6"/>
        </w:rPr>
        <w:t>Á</w:t>
      </w:r>
      <w:r w:rsidRPr="0078279D">
        <w:rPr>
          <w:rFonts w:ascii="Arial" w:eastAsia="Arial" w:hAnsi="Arial" w:cs="Arial"/>
          <w:b/>
          <w:bCs/>
          <w:spacing w:val="1"/>
        </w:rPr>
        <w:t>C</w:t>
      </w:r>
      <w:r w:rsidRPr="0078279D">
        <w:rPr>
          <w:rFonts w:ascii="Arial" w:eastAsia="Arial" w:hAnsi="Arial" w:cs="Arial"/>
          <w:b/>
          <w:bCs/>
          <w:spacing w:val="-3"/>
        </w:rPr>
        <w:t>T</w:t>
      </w:r>
      <w:r w:rsidRPr="0078279D">
        <w:rPr>
          <w:rFonts w:ascii="Arial" w:eastAsia="Arial" w:hAnsi="Arial" w:cs="Arial"/>
          <w:b/>
          <w:bCs/>
          <w:spacing w:val="1"/>
        </w:rPr>
        <w:t>IC</w:t>
      </w:r>
      <w:r w:rsidRPr="0078279D">
        <w:rPr>
          <w:rFonts w:ascii="Arial" w:eastAsia="Arial" w:hAnsi="Arial" w:cs="Arial"/>
          <w:b/>
          <w:bCs/>
        </w:rPr>
        <w:t xml:space="preserve">A </w:t>
      </w:r>
      <w:r w:rsidRPr="0078279D">
        <w:rPr>
          <w:rFonts w:ascii="Arial" w:eastAsia="Arial" w:hAnsi="Arial" w:cs="Arial"/>
          <w:b/>
          <w:bCs/>
          <w:spacing w:val="50"/>
        </w:rPr>
        <w:t xml:space="preserve"> </w:t>
      </w:r>
      <w:r w:rsidRPr="0078279D">
        <w:rPr>
          <w:rFonts w:ascii="Arial" w:eastAsia="Arial" w:hAnsi="Arial" w:cs="Arial"/>
          <w:b/>
          <w:bCs/>
          <w:spacing w:val="4"/>
        </w:rPr>
        <w:t>P</w:t>
      </w:r>
      <w:r w:rsidRPr="0078279D">
        <w:rPr>
          <w:rFonts w:ascii="Arial" w:eastAsia="Arial" w:hAnsi="Arial" w:cs="Arial"/>
          <w:b/>
          <w:bCs/>
          <w:spacing w:val="-6"/>
        </w:rPr>
        <w:t>A</w:t>
      </w:r>
      <w:r w:rsidRPr="0078279D">
        <w:rPr>
          <w:rFonts w:ascii="Arial" w:eastAsia="Arial" w:hAnsi="Arial" w:cs="Arial"/>
          <w:b/>
          <w:bCs/>
          <w:spacing w:val="4"/>
        </w:rPr>
        <w:t>R</w:t>
      </w:r>
      <w:r w:rsidRPr="0078279D">
        <w:rPr>
          <w:rFonts w:ascii="Arial" w:eastAsia="Arial" w:hAnsi="Arial" w:cs="Arial"/>
          <w:b/>
          <w:bCs/>
        </w:rPr>
        <w:t xml:space="preserve">A </w:t>
      </w:r>
      <w:r w:rsidRPr="0078279D">
        <w:rPr>
          <w:rFonts w:ascii="Arial" w:eastAsia="Arial" w:hAnsi="Arial" w:cs="Arial"/>
          <w:b/>
          <w:bCs/>
          <w:spacing w:val="47"/>
        </w:rPr>
        <w:t xml:space="preserve"> </w:t>
      </w:r>
      <w:r w:rsidRPr="0078279D">
        <w:rPr>
          <w:rFonts w:ascii="Arial" w:eastAsia="Arial" w:hAnsi="Arial" w:cs="Arial"/>
          <w:b/>
          <w:bCs/>
          <w:spacing w:val="4"/>
        </w:rPr>
        <w:t>L</w:t>
      </w:r>
      <w:r w:rsidRPr="0078279D">
        <w:rPr>
          <w:rFonts w:ascii="Arial" w:eastAsia="Arial" w:hAnsi="Arial" w:cs="Arial"/>
          <w:b/>
          <w:bCs/>
        </w:rPr>
        <w:t xml:space="preserve">A </w:t>
      </w:r>
      <w:r w:rsidRPr="0078279D">
        <w:rPr>
          <w:rFonts w:ascii="Arial" w:eastAsia="Arial" w:hAnsi="Arial" w:cs="Arial"/>
          <w:b/>
          <w:bCs/>
          <w:spacing w:val="45"/>
        </w:rPr>
        <w:t xml:space="preserve"> </w:t>
      </w:r>
      <w:r w:rsidRPr="0078279D">
        <w:rPr>
          <w:rFonts w:ascii="Arial" w:eastAsia="Arial" w:hAnsi="Arial" w:cs="Arial"/>
          <w:b/>
          <w:bCs/>
          <w:spacing w:val="-1"/>
          <w:sz w:val="28"/>
          <w:szCs w:val="28"/>
        </w:rPr>
        <w:t>F</w:t>
      </w:r>
      <w:r w:rsidRPr="0078279D">
        <w:rPr>
          <w:rFonts w:ascii="Arial" w:eastAsia="Arial" w:hAnsi="Arial" w:cs="Arial"/>
          <w:b/>
          <w:bCs/>
          <w:spacing w:val="1"/>
        </w:rPr>
        <w:t>O</w:t>
      </w:r>
      <w:r w:rsidRPr="0078279D">
        <w:rPr>
          <w:rFonts w:ascii="Arial" w:eastAsia="Arial" w:hAnsi="Arial" w:cs="Arial"/>
          <w:b/>
          <w:bCs/>
          <w:spacing w:val="-1"/>
        </w:rPr>
        <w:t>R</w:t>
      </w:r>
      <w:r w:rsidRPr="0078279D">
        <w:rPr>
          <w:rFonts w:ascii="Arial" w:eastAsia="Arial" w:hAnsi="Arial" w:cs="Arial"/>
          <w:b/>
          <w:bCs/>
          <w:spacing w:val="3"/>
        </w:rPr>
        <w:t>M</w:t>
      </w:r>
      <w:r w:rsidRPr="0078279D">
        <w:rPr>
          <w:rFonts w:ascii="Arial" w:eastAsia="Arial" w:hAnsi="Arial" w:cs="Arial"/>
          <w:b/>
          <w:bCs/>
          <w:spacing w:val="-3"/>
        </w:rPr>
        <w:t>A</w:t>
      </w:r>
      <w:r w:rsidRPr="0078279D">
        <w:rPr>
          <w:rFonts w:ascii="Arial" w:eastAsia="Arial" w:hAnsi="Arial" w:cs="Arial"/>
          <w:b/>
          <w:bCs/>
          <w:spacing w:val="-1"/>
        </w:rPr>
        <w:t>C</w:t>
      </w:r>
      <w:r w:rsidRPr="0078279D">
        <w:rPr>
          <w:rFonts w:ascii="Arial" w:eastAsia="Arial" w:hAnsi="Arial" w:cs="Arial"/>
          <w:b/>
          <w:bCs/>
          <w:spacing w:val="1"/>
        </w:rPr>
        <w:t>IÓ</w:t>
      </w:r>
      <w:r w:rsidRPr="0078279D">
        <w:rPr>
          <w:rFonts w:ascii="Arial" w:eastAsia="Arial" w:hAnsi="Arial" w:cs="Arial"/>
          <w:b/>
          <w:bCs/>
        </w:rPr>
        <w:t xml:space="preserve">N </w:t>
      </w:r>
      <w:r w:rsidRPr="0078279D">
        <w:rPr>
          <w:rFonts w:ascii="Arial" w:eastAsia="Arial" w:hAnsi="Arial" w:cs="Arial"/>
          <w:b/>
          <w:bCs/>
          <w:spacing w:val="49"/>
        </w:rPr>
        <w:t xml:space="preserve"> </w:t>
      </w:r>
      <w:r w:rsidRPr="0078279D">
        <w:rPr>
          <w:rFonts w:ascii="Arial" w:eastAsia="Arial" w:hAnsi="Arial" w:cs="Arial"/>
          <w:b/>
          <w:bCs/>
        </w:rPr>
        <w:t xml:space="preserve">Y </w:t>
      </w:r>
      <w:r w:rsidRPr="0078279D">
        <w:rPr>
          <w:rFonts w:ascii="Arial" w:eastAsia="Arial" w:hAnsi="Arial" w:cs="Arial"/>
          <w:b/>
          <w:bCs/>
          <w:spacing w:val="53"/>
        </w:rPr>
        <w:t xml:space="preserve"> </w:t>
      </w:r>
      <w:r w:rsidRPr="0078279D">
        <w:rPr>
          <w:rFonts w:ascii="Arial" w:eastAsia="Arial" w:hAnsi="Arial" w:cs="Arial"/>
          <w:b/>
          <w:bCs/>
          <w:spacing w:val="-1"/>
          <w:sz w:val="28"/>
          <w:szCs w:val="28"/>
        </w:rPr>
        <w:t>D</w:t>
      </w:r>
      <w:r w:rsidRPr="0078279D">
        <w:rPr>
          <w:rFonts w:ascii="Arial" w:eastAsia="Arial" w:hAnsi="Arial" w:cs="Arial"/>
          <w:b/>
          <w:bCs/>
          <w:spacing w:val="-1"/>
        </w:rPr>
        <w:t>E</w:t>
      </w:r>
      <w:r w:rsidRPr="0078279D">
        <w:rPr>
          <w:rFonts w:ascii="Arial" w:eastAsia="Arial" w:hAnsi="Arial" w:cs="Arial"/>
          <w:b/>
          <w:bCs/>
          <w:spacing w:val="1"/>
        </w:rPr>
        <w:t>S</w:t>
      </w:r>
      <w:r w:rsidRPr="0078279D">
        <w:rPr>
          <w:rFonts w:ascii="Arial" w:eastAsia="Arial" w:hAnsi="Arial" w:cs="Arial"/>
          <w:b/>
          <w:bCs/>
          <w:spacing w:val="-6"/>
        </w:rPr>
        <w:t>A</w:t>
      </w:r>
      <w:r w:rsidRPr="0078279D">
        <w:rPr>
          <w:rFonts w:ascii="Arial" w:eastAsia="Arial" w:hAnsi="Arial" w:cs="Arial"/>
          <w:b/>
          <w:bCs/>
          <w:spacing w:val="-1"/>
        </w:rPr>
        <w:t>RR</w:t>
      </w:r>
      <w:r w:rsidRPr="0078279D">
        <w:rPr>
          <w:rFonts w:ascii="Arial" w:eastAsia="Arial" w:hAnsi="Arial" w:cs="Arial"/>
          <w:b/>
          <w:bCs/>
          <w:spacing w:val="1"/>
        </w:rPr>
        <w:t>O</w:t>
      </w:r>
      <w:r w:rsidRPr="0078279D">
        <w:rPr>
          <w:rFonts w:ascii="Arial" w:eastAsia="Arial" w:hAnsi="Arial" w:cs="Arial"/>
          <w:b/>
          <w:bCs/>
        </w:rPr>
        <w:t>L</w:t>
      </w:r>
      <w:r w:rsidRPr="0078279D">
        <w:rPr>
          <w:rFonts w:ascii="Arial" w:eastAsia="Arial" w:hAnsi="Arial" w:cs="Arial"/>
          <w:b/>
          <w:bCs/>
          <w:spacing w:val="-1"/>
        </w:rPr>
        <w:t>L</w:t>
      </w:r>
      <w:r w:rsidRPr="0078279D">
        <w:rPr>
          <w:rFonts w:ascii="Arial" w:eastAsia="Arial" w:hAnsi="Arial" w:cs="Arial"/>
          <w:b/>
          <w:bCs/>
        </w:rPr>
        <w:t xml:space="preserve">O </w:t>
      </w:r>
      <w:r w:rsidRPr="0078279D">
        <w:rPr>
          <w:rFonts w:ascii="Arial" w:eastAsia="Arial" w:hAnsi="Arial" w:cs="Arial"/>
          <w:b/>
          <w:bCs/>
          <w:spacing w:val="53"/>
        </w:rPr>
        <w:t xml:space="preserve"> </w:t>
      </w:r>
      <w:r w:rsidRPr="0078279D">
        <w:rPr>
          <w:rFonts w:ascii="Arial" w:eastAsia="Arial" w:hAnsi="Arial" w:cs="Arial"/>
          <w:b/>
          <w:bCs/>
          <w:spacing w:val="-1"/>
        </w:rPr>
        <w:t>D</w:t>
      </w:r>
      <w:r w:rsidRPr="0078279D">
        <w:rPr>
          <w:rFonts w:ascii="Arial" w:eastAsia="Arial" w:hAnsi="Arial" w:cs="Arial"/>
          <w:b/>
          <w:bCs/>
        </w:rPr>
        <w:t xml:space="preserve">E </w:t>
      </w:r>
      <w:r w:rsidRPr="0078279D">
        <w:rPr>
          <w:rFonts w:ascii="Arial" w:eastAsia="Arial" w:hAnsi="Arial" w:cs="Arial"/>
          <w:b/>
          <w:bCs/>
          <w:spacing w:val="51"/>
        </w:rPr>
        <w:t xml:space="preserve"> </w:t>
      </w:r>
      <w:r w:rsidRPr="0078279D">
        <w:rPr>
          <w:rFonts w:ascii="Arial" w:eastAsia="Arial" w:hAnsi="Arial" w:cs="Arial"/>
          <w:b/>
          <w:bCs/>
          <w:spacing w:val="-1"/>
          <w:sz w:val="28"/>
          <w:szCs w:val="28"/>
        </w:rPr>
        <w:t>C</w:t>
      </w:r>
      <w:r w:rsidRPr="0078279D">
        <w:rPr>
          <w:rFonts w:ascii="Arial" w:eastAsia="Arial" w:hAnsi="Arial" w:cs="Arial"/>
          <w:b/>
          <w:bCs/>
          <w:spacing w:val="-1"/>
        </w:rPr>
        <w:t>O</w:t>
      </w:r>
      <w:r w:rsidRPr="0078279D">
        <w:rPr>
          <w:rFonts w:ascii="Arial" w:eastAsia="Arial" w:hAnsi="Arial" w:cs="Arial"/>
          <w:b/>
          <w:bCs/>
          <w:spacing w:val="1"/>
        </w:rPr>
        <w:t>M</w:t>
      </w:r>
      <w:r w:rsidRPr="0078279D">
        <w:rPr>
          <w:rFonts w:ascii="Arial" w:eastAsia="Arial" w:hAnsi="Arial" w:cs="Arial"/>
          <w:b/>
          <w:bCs/>
          <w:spacing w:val="-1"/>
        </w:rPr>
        <w:t>PE</w:t>
      </w:r>
      <w:r w:rsidRPr="0078279D">
        <w:rPr>
          <w:rFonts w:ascii="Arial" w:eastAsia="Arial" w:hAnsi="Arial" w:cs="Arial"/>
          <w:b/>
          <w:bCs/>
          <w:spacing w:val="-3"/>
        </w:rPr>
        <w:t>T</w:t>
      </w:r>
      <w:r w:rsidRPr="0078279D">
        <w:rPr>
          <w:rFonts w:ascii="Arial" w:eastAsia="Arial" w:hAnsi="Arial" w:cs="Arial"/>
          <w:b/>
          <w:bCs/>
          <w:spacing w:val="-1"/>
        </w:rPr>
        <w:t>ENC</w:t>
      </w:r>
      <w:r w:rsidRPr="0078279D">
        <w:rPr>
          <w:rFonts w:ascii="Arial" w:eastAsia="Arial" w:hAnsi="Arial" w:cs="Arial"/>
          <w:b/>
          <w:bCs/>
          <w:spacing w:val="1"/>
        </w:rPr>
        <w:t>I</w:t>
      </w:r>
      <w:r w:rsidRPr="0078279D">
        <w:rPr>
          <w:rFonts w:ascii="Arial" w:eastAsia="Arial" w:hAnsi="Arial" w:cs="Arial"/>
          <w:b/>
          <w:bCs/>
          <w:spacing w:val="-3"/>
        </w:rPr>
        <w:t>A</w:t>
      </w:r>
      <w:r w:rsidRPr="0078279D">
        <w:rPr>
          <w:rFonts w:ascii="Arial" w:eastAsia="Arial" w:hAnsi="Arial" w:cs="Arial"/>
          <w:b/>
          <w:bCs/>
        </w:rPr>
        <w:t>S</w:t>
      </w:r>
    </w:p>
    <w:p w:rsidR="00A77FEA" w:rsidRPr="0078279D" w:rsidRDefault="00A77FEA" w:rsidP="00050B92">
      <w:pPr>
        <w:spacing w:before="2" w:after="0" w:line="240" w:lineRule="auto"/>
        <w:ind w:right="-20"/>
        <w:jc w:val="center"/>
        <w:rPr>
          <w:rFonts w:ascii="Arial" w:eastAsia="Arial" w:hAnsi="Arial" w:cs="Arial"/>
        </w:rPr>
      </w:pPr>
      <w:r w:rsidRPr="0078279D">
        <w:rPr>
          <w:rFonts w:ascii="Arial" w:eastAsia="Arial" w:hAnsi="Arial" w:cs="Arial"/>
          <w:b/>
          <w:bCs/>
          <w:sz w:val="28"/>
          <w:szCs w:val="28"/>
        </w:rPr>
        <w:t>P</w:t>
      </w:r>
      <w:r w:rsidRPr="0078279D">
        <w:rPr>
          <w:rFonts w:ascii="Arial" w:eastAsia="Arial" w:hAnsi="Arial" w:cs="Arial"/>
          <w:b/>
          <w:bCs/>
          <w:spacing w:val="-1"/>
        </w:rPr>
        <w:t>R</w:t>
      </w:r>
      <w:r w:rsidRPr="0078279D">
        <w:rPr>
          <w:rFonts w:ascii="Arial" w:eastAsia="Arial" w:hAnsi="Arial" w:cs="Arial"/>
          <w:b/>
          <w:bCs/>
          <w:spacing w:val="1"/>
        </w:rPr>
        <w:t>O</w:t>
      </w:r>
      <w:r w:rsidRPr="0078279D">
        <w:rPr>
          <w:rFonts w:ascii="Arial" w:eastAsia="Arial" w:hAnsi="Arial" w:cs="Arial"/>
          <w:b/>
          <w:bCs/>
        </w:rPr>
        <w:t>F</w:t>
      </w:r>
      <w:r w:rsidRPr="0078279D">
        <w:rPr>
          <w:rFonts w:ascii="Arial" w:eastAsia="Arial" w:hAnsi="Arial" w:cs="Arial"/>
          <w:b/>
          <w:bCs/>
          <w:spacing w:val="-1"/>
        </w:rPr>
        <w:t>ESI</w:t>
      </w:r>
      <w:r w:rsidRPr="0078279D">
        <w:rPr>
          <w:rFonts w:ascii="Arial" w:eastAsia="Arial" w:hAnsi="Arial" w:cs="Arial"/>
          <w:b/>
          <w:bCs/>
          <w:spacing w:val="1"/>
        </w:rPr>
        <w:t>ON</w:t>
      </w:r>
      <w:r w:rsidRPr="0078279D">
        <w:rPr>
          <w:rFonts w:ascii="Arial" w:eastAsia="Arial" w:hAnsi="Arial" w:cs="Arial"/>
          <w:b/>
          <w:bCs/>
          <w:spacing w:val="-6"/>
        </w:rPr>
        <w:t>A</w:t>
      </w:r>
      <w:r w:rsidRPr="0078279D">
        <w:rPr>
          <w:rFonts w:ascii="Arial" w:eastAsia="Arial" w:hAnsi="Arial" w:cs="Arial"/>
          <w:b/>
          <w:bCs/>
        </w:rPr>
        <w:t>L</w:t>
      </w:r>
      <w:r w:rsidRPr="0078279D">
        <w:rPr>
          <w:rFonts w:ascii="Arial" w:eastAsia="Arial" w:hAnsi="Arial" w:cs="Arial"/>
          <w:b/>
          <w:bCs/>
          <w:spacing w:val="-1"/>
        </w:rPr>
        <w:t>E</w:t>
      </w:r>
      <w:r w:rsidRPr="0078279D">
        <w:rPr>
          <w:rFonts w:ascii="Arial" w:eastAsia="Arial" w:hAnsi="Arial" w:cs="Arial"/>
          <w:b/>
          <w:bCs/>
        </w:rPr>
        <w:t>S</w:t>
      </w:r>
    </w:p>
    <w:p w:rsidR="00A77FEA" w:rsidRPr="0078279D" w:rsidRDefault="00A77FEA" w:rsidP="00050B92">
      <w:pPr>
        <w:spacing w:before="5" w:after="0" w:line="170" w:lineRule="exact"/>
        <w:rPr>
          <w:rFonts w:ascii="Arial" w:hAnsi="Arial" w:cs="Arial"/>
          <w:sz w:val="17"/>
          <w:szCs w:val="17"/>
        </w:rPr>
      </w:pPr>
    </w:p>
    <w:p w:rsidR="00A77FEA" w:rsidRPr="0078279D" w:rsidRDefault="00A77FEA" w:rsidP="00050B92">
      <w:pPr>
        <w:spacing w:after="0" w:line="200" w:lineRule="exact"/>
        <w:ind w:right="142"/>
        <w:rPr>
          <w:rFonts w:ascii="Arial" w:hAnsi="Arial" w:cs="Arial"/>
          <w:sz w:val="20"/>
          <w:szCs w:val="20"/>
        </w:rPr>
      </w:pPr>
    </w:p>
    <w:p w:rsidR="00A77FEA" w:rsidRPr="0078279D" w:rsidRDefault="00A77FEA" w:rsidP="00050B92">
      <w:pPr>
        <w:spacing w:before="9" w:after="0" w:line="130" w:lineRule="exact"/>
        <w:ind w:right="142"/>
        <w:rPr>
          <w:rFonts w:ascii="Arial" w:hAnsi="Arial" w:cs="Arial"/>
          <w:b/>
          <w:sz w:val="11"/>
          <w:szCs w:val="13"/>
        </w:rPr>
      </w:pPr>
    </w:p>
    <w:p w:rsidR="00A77FEA" w:rsidRPr="0078279D" w:rsidRDefault="00A77FEA" w:rsidP="00050B92">
      <w:pPr>
        <w:spacing w:after="0" w:line="240" w:lineRule="auto"/>
        <w:ind w:right="142"/>
        <w:jc w:val="center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ubd</w:t>
      </w:r>
      <w:r w:rsidRPr="0078279D">
        <w:rPr>
          <w:rFonts w:ascii="Arial" w:eastAsia="Arial" w:hAnsi="Arial" w:cs="Arial"/>
          <w:b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r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z w:val="24"/>
          <w:szCs w:val="24"/>
        </w:rPr>
        <w:t>cci</w:t>
      </w:r>
      <w:r w:rsidRPr="0078279D">
        <w:rPr>
          <w:rFonts w:ascii="Arial" w:eastAsia="Arial" w:hAnsi="Arial" w:cs="Arial"/>
          <w:b/>
          <w:spacing w:val="-2"/>
          <w:sz w:val="24"/>
          <w:szCs w:val="24"/>
        </w:rPr>
        <w:t>ó</w:t>
      </w:r>
      <w:r w:rsidRPr="0078279D">
        <w:rPr>
          <w:rFonts w:ascii="Arial" w:eastAsia="Arial" w:hAnsi="Arial" w:cs="Arial"/>
          <w:b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A</w:t>
      </w:r>
      <w:r w:rsidRPr="0078279D">
        <w:rPr>
          <w:rFonts w:ascii="Arial" w:eastAsia="Arial" w:hAnsi="Arial" w:cs="Arial"/>
          <w:b/>
          <w:spacing w:val="-2"/>
          <w:sz w:val="24"/>
          <w:szCs w:val="24"/>
        </w:rPr>
        <w:t>c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ad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é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3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z w:val="24"/>
          <w:szCs w:val="24"/>
        </w:rPr>
        <w:t>ca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F60737"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</w:p>
    <w:p w:rsidR="00A77FEA" w:rsidRPr="0078279D" w:rsidRDefault="00A77FEA" w:rsidP="00050B92">
      <w:pPr>
        <w:spacing w:before="7" w:after="0" w:line="130" w:lineRule="exact"/>
        <w:ind w:right="142"/>
        <w:rPr>
          <w:rFonts w:ascii="Arial" w:hAnsi="Arial" w:cs="Arial"/>
          <w:sz w:val="13"/>
          <w:szCs w:val="13"/>
        </w:rPr>
      </w:pPr>
    </w:p>
    <w:p w:rsidR="00A77FEA" w:rsidRPr="0078279D" w:rsidRDefault="00A77FEA" w:rsidP="00050B92">
      <w:pPr>
        <w:spacing w:before="9" w:after="0" w:line="130" w:lineRule="exact"/>
        <w:ind w:right="142"/>
        <w:rPr>
          <w:rFonts w:ascii="Arial" w:hAnsi="Arial" w:cs="Arial"/>
          <w:sz w:val="13"/>
          <w:szCs w:val="13"/>
        </w:rPr>
      </w:pPr>
    </w:p>
    <w:p w:rsidR="00A77FEA" w:rsidRPr="0078279D" w:rsidRDefault="00A77FEA" w:rsidP="00E83E5A">
      <w:pPr>
        <w:tabs>
          <w:tab w:val="left" w:pos="9500"/>
        </w:tabs>
        <w:spacing w:after="0" w:line="271" w:lineRule="exact"/>
        <w:ind w:right="142"/>
        <w:jc w:val="center"/>
        <w:rPr>
          <w:rFonts w:ascii="Arial" w:hAnsi="Arial" w:cs="Arial"/>
          <w:sz w:val="20"/>
          <w:szCs w:val="20"/>
        </w:rPr>
      </w:pPr>
      <w:r w:rsidRPr="0078279D">
        <w:rPr>
          <w:rFonts w:ascii="Arial" w:eastAsia="Arial" w:hAnsi="Arial" w:cs="Arial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position w:val="-1"/>
          <w:sz w:val="24"/>
          <w:szCs w:val="24"/>
        </w:rPr>
        <w:t>r</w:t>
      </w:r>
      <w:r w:rsidRPr="0078279D">
        <w:rPr>
          <w:rFonts w:ascii="Arial" w:eastAsia="Arial" w:hAnsi="Arial" w:cs="Arial"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od</w:t>
      </w:r>
      <w:r w:rsidRPr="0078279D">
        <w:rPr>
          <w:rFonts w:ascii="Arial" w:eastAsia="Arial" w:hAnsi="Arial" w:cs="Arial"/>
          <w:spacing w:val="-1"/>
          <w:position w:val="-1"/>
          <w:sz w:val="24"/>
          <w:szCs w:val="24"/>
        </w:rPr>
        <w:t>o</w:t>
      </w:r>
      <w:r w:rsidR="00506006" w:rsidRPr="0078279D">
        <w:rPr>
          <w:rFonts w:ascii="Arial" w:eastAsia="Arial" w:hAnsi="Arial" w:cs="Arial"/>
          <w:spacing w:val="-1"/>
          <w:position w:val="-1"/>
          <w:sz w:val="24"/>
          <w:szCs w:val="24"/>
        </w:rPr>
        <w:t>:</w:t>
      </w:r>
      <w:r w:rsidR="00506006" w:rsidRPr="0078279D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</w:t>
      </w:r>
      <w:r w:rsidR="00E83E5A" w:rsidRPr="0078279D">
        <w:rPr>
          <w:rFonts w:ascii="Arial" w:eastAsia="Arial" w:hAnsi="Arial" w:cs="Arial"/>
          <w:sz w:val="24"/>
          <w:szCs w:val="24"/>
        </w:rPr>
        <w:t>_______________________________</w:t>
      </w:r>
    </w:p>
    <w:p w:rsidR="005058D8" w:rsidRPr="0078279D" w:rsidRDefault="005058D8" w:rsidP="00050B92">
      <w:pPr>
        <w:spacing w:after="0" w:line="200" w:lineRule="exact"/>
        <w:ind w:right="142"/>
        <w:rPr>
          <w:rFonts w:ascii="Arial" w:hAnsi="Arial" w:cs="Arial"/>
          <w:sz w:val="20"/>
          <w:szCs w:val="20"/>
        </w:rPr>
      </w:pPr>
    </w:p>
    <w:tbl>
      <w:tblPr>
        <w:tblW w:w="0" w:type="auto"/>
        <w:tblInd w:w="1384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856"/>
        <w:gridCol w:w="4624"/>
      </w:tblGrid>
      <w:tr w:rsidR="00A77FEA" w:rsidRPr="0078279D" w:rsidTr="002C49DA">
        <w:trPr>
          <w:trHeight w:hRule="exact" w:val="641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050B92">
            <w:pPr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No</w:t>
            </w:r>
            <w:r w:rsidRPr="0078279D">
              <w:rPr>
                <w:rFonts w:ascii="Arial" w:eastAsia="Arial" w:hAnsi="Arial" w:cs="Arial"/>
                <w:spacing w:val="2"/>
                <w:sz w:val="24"/>
                <w:szCs w:val="24"/>
              </w:rPr>
              <w:t>m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b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re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l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u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ra: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85014B" w:rsidP="002C49DA">
            <w:pPr>
              <w:tabs>
                <w:tab w:val="left" w:pos="8240"/>
              </w:tabs>
              <w:spacing w:before="29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85014B">
              <w:rPr>
                <w:rFonts w:ascii="Arial" w:hAnsi="Arial" w:cs="Arial"/>
                <w:sz w:val="24"/>
                <w:szCs w:val="24"/>
              </w:rPr>
              <w:t>R</w:t>
            </w:r>
            <w:r>
              <w:rPr>
                <w:rFonts w:ascii="Arial" w:hAnsi="Arial" w:cs="Arial"/>
                <w:sz w:val="24"/>
                <w:szCs w:val="24"/>
              </w:rPr>
              <w:t>elaciones Colectivas de Trabajo</w:t>
            </w:r>
          </w:p>
        </w:tc>
      </w:tr>
      <w:tr w:rsidR="00A77FEA" w:rsidRPr="0078279D" w:rsidTr="00263466">
        <w:trPr>
          <w:trHeight w:hRule="exact" w:val="555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Plan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d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e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ud</w:t>
            </w:r>
            <w:r w:rsidRPr="0078279D">
              <w:rPr>
                <w:rFonts w:ascii="Arial" w:eastAsia="Arial" w:hAnsi="Arial" w:cs="Arial"/>
                <w:spacing w:val="-3"/>
                <w:sz w:val="24"/>
                <w:szCs w:val="24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263466" w:rsidP="002D621C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hAnsi="Arial" w:cs="Arial"/>
                <w:sz w:val="24"/>
                <w:szCs w:val="24"/>
              </w:rPr>
              <w:t>Licenciatura en Administración</w:t>
            </w:r>
          </w:p>
        </w:tc>
      </w:tr>
      <w:tr w:rsidR="00A77FEA" w:rsidRPr="0078279D" w:rsidTr="00263466">
        <w:trPr>
          <w:trHeight w:hRule="exact" w:val="555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050B92">
            <w:pPr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si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na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: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85014B" w:rsidP="00FE3179">
            <w:pPr>
              <w:tabs>
                <w:tab w:val="left" w:pos="8240"/>
              </w:tabs>
              <w:spacing w:before="57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85014B">
              <w:rPr>
                <w:rFonts w:ascii="Arial" w:hAnsi="Arial" w:cs="Arial"/>
                <w:sz w:val="24"/>
                <w:szCs w:val="24"/>
              </w:rPr>
              <w:t>RHD-1602</w:t>
            </w:r>
          </w:p>
        </w:tc>
      </w:tr>
      <w:tr w:rsidR="00A77FEA" w:rsidRPr="0078279D" w:rsidTr="00263466">
        <w:trPr>
          <w:trHeight w:hRule="exact" w:val="518"/>
        </w:trPr>
        <w:tc>
          <w:tcPr>
            <w:tcW w:w="4856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050B92">
            <w:pPr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 xml:space="preserve">Horas 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teo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78279D">
              <w:rPr>
                <w:rFonts w:ascii="Arial" w:eastAsia="Arial" w:hAnsi="Arial" w:cs="Arial"/>
                <w:spacing w:val="-3"/>
                <w:sz w:val="24"/>
                <w:szCs w:val="24"/>
              </w:rPr>
              <w:t>í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ho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ras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rácticas</w:t>
            </w:r>
            <w:r w:rsidRPr="0078279D">
              <w:rPr>
                <w:rFonts w:ascii="Arial" w:eastAsia="Arial" w:hAnsi="Arial" w:cs="Arial"/>
                <w:spacing w:val="2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–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cr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é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it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s:</w:t>
            </w:r>
          </w:p>
        </w:tc>
        <w:tc>
          <w:tcPr>
            <w:tcW w:w="4624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2C49DA" w:rsidP="00050B92">
            <w:pPr>
              <w:tabs>
                <w:tab w:val="left" w:pos="8240"/>
              </w:tabs>
              <w:spacing w:before="55" w:after="0" w:line="240" w:lineRule="auto"/>
              <w:ind w:right="142"/>
              <w:rPr>
                <w:rFonts w:ascii="Arial" w:eastAsia="Arial" w:hAnsi="Arial" w:cs="Arial"/>
                <w:sz w:val="24"/>
                <w:szCs w:val="24"/>
              </w:rPr>
            </w:pPr>
            <w:r w:rsidRPr="002C49DA">
              <w:rPr>
                <w:rFonts w:ascii="Arial" w:hAnsi="Arial" w:cs="Arial"/>
                <w:sz w:val="24"/>
                <w:szCs w:val="24"/>
              </w:rPr>
              <w:t>2 – 3 -5</w:t>
            </w:r>
          </w:p>
        </w:tc>
      </w:tr>
    </w:tbl>
    <w:p w:rsidR="00A77FEA" w:rsidRPr="0078279D" w:rsidRDefault="00A77FEA" w:rsidP="00050B92">
      <w:pPr>
        <w:spacing w:after="0" w:line="200" w:lineRule="exact"/>
        <w:ind w:right="142"/>
        <w:rPr>
          <w:rFonts w:ascii="Arial" w:hAnsi="Arial" w:cs="Arial"/>
          <w:sz w:val="20"/>
          <w:szCs w:val="20"/>
        </w:rPr>
      </w:pPr>
    </w:p>
    <w:p w:rsidR="00784079" w:rsidRPr="0078279D" w:rsidRDefault="00784079" w:rsidP="00050B92">
      <w:pPr>
        <w:spacing w:after="0" w:line="200" w:lineRule="exact"/>
        <w:ind w:right="142"/>
        <w:rPr>
          <w:rFonts w:ascii="Arial" w:hAnsi="Arial" w:cs="Arial"/>
          <w:sz w:val="20"/>
          <w:szCs w:val="20"/>
        </w:rPr>
      </w:pPr>
    </w:p>
    <w:p w:rsidR="00050B92" w:rsidRPr="0078279D" w:rsidRDefault="00050B92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78279D">
        <w:rPr>
          <w:rFonts w:ascii="Arial" w:eastAsia="Arial" w:hAnsi="Arial" w:cs="Arial"/>
          <w:b/>
          <w:bCs/>
          <w:sz w:val="24"/>
          <w:szCs w:val="24"/>
        </w:rPr>
        <w:t>Caracterización de la asignatura</w:t>
      </w: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tbl>
      <w:tblPr>
        <w:tblStyle w:val="Tablaconcuadrcula"/>
        <w:tblW w:w="0" w:type="auto"/>
        <w:tblInd w:w="279" w:type="dxa"/>
        <w:tblLook w:val="04A0" w:firstRow="1" w:lastRow="0" w:firstColumn="1" w:lastColumn="0" w:noHBand="0" w:noVBand="1"/>
      </w:tblPr>
      <w:tblGrid>
        <w:gridCol w:w="12729"/>
      </w:tblGrid>
      <w:tr w:rsidR="00B21268" w:rsidRPr="0078279D" w:rsidTr="0085014B">
        <w:trPr>
          <w:trHeight w:val="983"/>
        </w:trPr>
        <w:tc>
          <w:tcPr>
            <w:tcW w:w="12729" w:type="dxa"/>
          </w:tcPr>
          <w:p w:rsidR="0085014B" w:rsidRDefault="0085014B" w:rsidP="00263466">
            <w:pPr>
              <w:spacing w:before="9" w:after="0" w:line="260" w:lineRule="exact"/>
              <w:jc w:val="both"/>
            </w:pPr>
            <w:r>
              <w:t xml:space="preserve">Esta asignatura aportará al perfil del Licenciado en Administración, las competencias necesarias, que le permitan conocer, interpretar y aplicar el derecho laboral vigente en las organizaciones, y su relación con los recursos humanos, sindicatos, federaciones, confederaciones y con otras organizaciones públicas y privadas, así como las competencias profesionales del administrador de recursos humanos que le permitan redimensionar el proceso administrativo. </w:t>
            </w:r>
          </w:p>
          <w:p w:rsidR="0085014B" w:rsidRDefault="0085014B" w:rsidP="00263466">
            <w:pPr>
              <w:spacing w:before="9" w:after="0" w:line="260" w:lineRule="exact"/>
              <w:jc w:val="both"/>
            </w:pPr>
          </w:p>
          <w:p w:rsidR="0085014B" w:rsidRDefault="0085014B" w:rsidP="00263466">
            <w:pPr>
              <w:spacing w:before="9" w:after="0" w:line="260" w:lineRule="exact"/>
              <w:jc w:val="both"/>
            </w:pPr>
            <w:r>
              <w:t xml:space="preserve">La importancia de esta asignatura es propiciar en el estudiante la toma de conciencia que implican las relaciones colectivas de trabajo, en su calidad de futuro administrador, a fin de otorgar los derechos y obligaciones laborales que corresponde a cada uno de ellos, de acuerdo a las negociaciones colectivas de trabajo. </w:t>
            </w:r>
          </w:p>
          <w:p w:rsidR="0085014B" w:rsidRDefault="0085014B" w:rsidP="00263466">
            <w:pPr>
              <w:spacing w:before="9" w:after="0" w:line="260" w:lineRule="exact"/>
              <w:jc w:val="both"/>
            </w:pPr>
          </w:p>
          <w:p w:rsidR="0085014B" w:rsidRDefault="0085014B" w:rsidP="00263466">
            <w:pPr>
              <w:spacing w:before="9" w:after="0" w:line="260" w:lineRule="exact"/>
              <w:jc w:val="both"/>
            </w:pPr>
          </w:p>
          <w:p w:rsidR="00B21268" w:rsidRPr="0078279D" w:rsidRDefault="0085014B" w:rsidP="0085014B">
            <w:pPr>
              <w:spacing w:before="9" w:after="0" w:line="260" w:lineRule="exact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lastRenderedPageBreak/>
              <w:t xml:space="preserve">La asignatura de Relaciones Colectivas de Trabajo, por ser materia de especialidad tiene antecedente, la cual es la materia de Derecho Laboral y Seguridad Social. Intención didáctica. Esta asignatura contiene seis unidades, que comprenden algunos aspectos y generalidades del derecho hasta los aspectos fundamentales del derecho laboral, incluyendo, desde luego, las relaciones colectivas de trabajo. </w:t>
            </w:r>
          </w:p>
        </w:tc>
      </w:tr>
    </w:tbl>
    <w:p w:rsidR="00263466" w:rsidRDefault="00263466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85014B" w:rsidRPr="0078279D" w:rsidRDefault="0085014B" w:rsidP="00A77FEA">
      <w:pPr>
        <w:spacing w:before="9" w:after="0" w:line="260" w:lineRule="exact"/>
        <w:rPr>
          <w:rFonts w:ascii="Arial" w:hAnsi="Arial" w:cs="Arial"/>
        </w:rPr>
      </w:pPr>
    </w:p>
    <w:p w:rsidR="00B23BA7" w:rsidRPr="0078279D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78279D">
        <w:rPr>
          <w:rFonts w:ascii="Arial" w:eastAsia="Arial" w:hAnsi="Arial" w:cs="Arial"/>
          <w:b/>
          <w:bCs/>
          <w:sz w:val="24"/>
          <w:szCs w:val="24"/>
        </w:rPr>
        <w:lastRenderedPageBreak/>
        <w:t>Inten</w:t>
      </w:r>
      <w:r w:rsidRPr="0078279D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78279D">
        <w:rPr>
          <w:rFonts w:ascii="Arial" w:eastAsia="Arial" w:hAnsi="Arial" w:cs="Arial"/>
          <w:b/>
          <w:bCs/>
          <w:sz w:val="24"/>
          <w:szCs w:val="24"/>
        </w:rPr>
        <w:t>ión did</w:t>
      </w:r>
      <w:r w:rsidRPr="0078279D">
        <w:rPr>
          <w:rFonts w:ascii="Arial" w:eastAsia="Arial" w:hAnsi="Arial" w:cs="Arial"/>
          <w:b/>
          <w:bCs/>
          <w:spacing w:val="-2"/>
          <w:sz w:val="24"/>
          <w:szCs w:val="24"/>
        </w:rPr>
        <w:t>á</w:t>
      </w:r>
      <w:r w:rsidRPr="0078279D">
        <w:rPr>
          <w:rFonts w:ascii="Arial" w:eastAsia="Arial" w:hAnsi="Arial" w:cs="Arial"/>
          <w:b/>
          <w:bCs/>
          <w:spacing w:val="1"/>
          <w:sz w:val="24"/>
          <w:szCs w:val="24"/>
        </w:rPr>
        <w:t>c</w:t>
      </w:r>
      <w:r w:rsidRPr="0078279D">
        <w:rPr>
          <w:rFonts w:ascii="Arial" w:eastAsia="Arial" w:hAnsi="Arial" w:cs="Arial"/>
          <w:b/>
          <w:bCs/>
          <w:sz w:val="24"/>
          <w:szCs w:val="24"/>
        </w:rPr>
        <w:t>tica</w:t>
      </w: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B23BA7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  <w:r w:rsidRPr="0078279D">
        <w:rPr>
          <w:rFonts w:ascii="Arial" w:hAnsi="Arial" w:cs="Arial"/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609F09E5" wp14:editId="504B6F0E">
                <wp:simplePos x="0" y="0"/>
                <wp:positionH relativeFrom="margin">
                  <wp:posOffset>146006</wp:posOffset>
                </wp:positionH>
                <wp:positionV relativeFrom="paragraph">
                  <wp:posOffset>48053</wp:posOffset>
                </wp:positionV>
                <wp:extent cx="8097520" cy="4901610"/>
                <wp:effectExtent l="0" t="0" r="17780" b="13335"/>
                <wp:wrapNone/>
                <wp:docPr id="9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97520" cy="49016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>
                              <w:t xml:space="preserve">Esta asignatura contiene seis unidades, que comprenden algunos aspectos y generalidades del derecho hasta los aspectos fundamentales del derecho laboral, incluyendo, desde luego, las relaciones colectivas de trabajo. 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 w:rsidRPr="0085014B">
                              <w:rPr>
                                <w:b/>
                              </w:rPr>
                              <w:t>En la primera unidad</w:t>
                            </w:r>
                            <w:r>
                              <w:t xml:space="preserve"> se abordan: los conceptos fundamentales de las relaciones colectivas de trabajo, conceptos jurídicos de coaliciones y sindicatos, libertad sindical, federaciones y confederaciones; que otorgaran al estudiante la competencia de interpretar y aplicar las disposiciones legales en materia laboral vigentes.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 w:rsidRPr="0085014B">
                              <w:rPr>
                                <w:b/>
                              </w:rPr>
                              <w:t>La segunda unidad</w:t>
                            </w:r>
                            <w:r>
                              <w:t xml:space="preserve"> aborda: Conceptos básicos de los contratos colectivos de trabajo y contratos ley; en ellos el estudiante conocerá, como competencia específica, antecedentes, definiciones y conceptos aplicables del derecho laboral y para entender las relaciones colectivas de trabajo desde la integración del clausulado tanto del contrato colectivo de trabajo, como del contrato ley; el sistema de revisión salarial en el contrato colectivo de trabajo, el sistema de convención y revisión del contrato-ley, como elementos trascendentales en la función de un administrador de recursos humanos. 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 w:rsidRPr="0085014B">
                              <w:rPr>
                                <w:b/>
                              </w:rPr>
                              <w:t>En la tercera unidad</w:t>
                            </w:r>
                            <w:r>
                              <w:t xml:space="preserve"> se abordan las causas por las cuales las relaciones colectivas de trabajo se pueden modificar, suspender y terminar, iniciando con el análisis de la indemnización y reanudación de los trabajos en los casos de suspensión, así como el conocimiento y comprensión de los requisitos de la solicitud de terminación y la reducción de los trabajos en la empresa. 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 w:rsidRPr="0085014B">
                              <w:rPr>
                                <w:b/>
                              </w:rPr>
                              <w:t>La cuarta unidad</w:t>
                            </w:r>
                            <w:r>
                              <w:t xml:space="preserve">, introduce al alumno en los aspectos del juicio de huelga, por lo que se analizarán los objetivos y la definición de la huelga, procedencia y calificación de las huelgas, el procedimiento huelguista y sus causas de terminación. 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 w:rsidRPr="0085014B">
                              <w:rPr>
                                <w:b/>
                              </w:rPr>
                              <w:t>La quinta unidad:</w:t>
                            </w:r>
                            <w:r>
                              <w:t xml:space="preserve"> El estudiante conoce y comprende la definición de reglamento interior de trabajo, identifica su contenido; conoce y analiza la formulación del reglamento y como produce efectos. 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 w:rsidRPr="0085014B">
                              <w:rPr>
                                <w:b/>
                              </w:rPr>
                              <w:t>La sexta unidad</w:t>
                            </w:r>
                            <w:r>
                              <w:t xml:space="preserve"> introduce al estudiante en el tema de negociación del contrato colectivo y contrato-ley, identificando el objeto de la negociación, conociendo y comprendiendo las necesidades de (los) sindicato(s); analizando las características que debe poseer el negociador; reconociendo la necesidad de una preparación previa para la negociación, con la finalidad de poder argumentar, debatir y objetar; conocer y comprender el poder de la negociación e identificar y analizar las estrategias, tácticas y modelos de negociación aplicables en las relaciones colectivas de trabajo.</w:t>
                            </w: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Default="0085014B" w:rsidP="00050B92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09F09E5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margin-left:11.5pt;margin-top:3.8pt;width:637.6pt;height:385.9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">
                <v:textbox>
                  <w:txbxContent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>
                        <w:t xml:space="preserve">Esta asignatura contiene seis unidades, que comprenden algunos aspectos y generalidades del derecho hasta los aspectos fundamentales del derecho laboral, incluyendo, desde luego, las relaciones colectivas de trabajo. 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 w:rsidRPr="0085014B">
                        <w:rPr>
                          <w:b/>
                        </w:rPr>
                        <w:t>En la primera unidad</w:t>
                      </w:r>
                      <w:r>
                        <w:t xml:space="preserve"> se abordan: los conceptos fundamentales de las relaciones colectivas de trabajo, conceptos jurídicos de coaliciones y sindicatos, libertad sindical, federaciones y confederaciones; que otorgaran al estudiante la competencia de interpretar y aplicar las disposiciones legales en materia laboral vigentes.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 w:rsidRPr="0085014B">
                        <w:rPr>
                          <w:b/>
                        </w:rPr>
                        <w:t>La segunda unidad</w:t>
                      </w:r>
                      <w:r>
                        <w:t xml:space="preserve"> aborda: Conceptos básicos de los contratos colectivos de trabajo y contratos ley; en ellos el estudiante conocerá, como competencia específica, antecedentes, definiciones y conceptos aplicables del derecho laboral y para entender las relaciones colectivas de trabajo desde la integración del clausulado tanto del contrato colectivo de trabajo, como del contrato ley; el sistema de revisión salarial en el contrato colectivo de trabajo, el sistema de convención y revisión del contrato-ley, como elementos trascendentales en la función de un administrador de recursos humanos. 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 w:rsidRPr="0085014B">
                        <w:rPr>
                          <w:b/>
                        </w:rPr>
                        <w:t>En la tercera unidad</w:t>
                      </w:r>
                      <w:r>
                        <w:t xml:space="preserve"> se abordan las causas por las cuales las relaciones colectivas de trabajo se pueden modificar, suspender y terminar, iniciando con el análisis de la indemnización y reanudación de los trabajos en los casos de suspensión, así como el conocimiento y comprensión de los requisitos de la solicitud de terminación y la reducción de los trabajos en la empresa. 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 w:rsidRPr="0085014B">
                        <w:rPr>
                          <w:b/>
                        </w:rPr>
                        <w:t>La cuarta unidad</w:t>
                      </w:r>
                      <w:r>
                        <w:t xml:space="preserve">, introduce al alumno en los aspectos del juicio de huelga, por lo que se analizarán los objetivos y la definición de la huelga, procedencia y calificación de las huelgas, el procedimiento huelguista y sus causas de terminación. 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 w:rsidRPr="0085014B">
                        <w:rPr>
                          <w:b/>
                        </w:rPr>
                        <w:t>La quinta unidad:</w:t>
                      </w:r>
                      <w:r>
                        <w:t xml:space="preserve"> El estudiante conoce y comprende la definición de reglamento interior de trabajo, identifica su contenido; conoce y analiza la formulación del reglamento y como produce efectos. 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 w:rsidRPr="0085014B">
                        <w:rPr>
                          <w:b/>
                        </w:rPr>
                        <w:t>La sexta unidad</w:t>
                      </w:r>
                      <w:r>
                        <w:t xml:space="preserve"> introduce al estudiante en el tema de negociación del contrato colectivo y contrato-ley, identificando el objeto de la negociación, conociendo y comprendiendo las necesidades de (los) sindicato(s); analizando las características que debe poseer el negociador; reconociendo la necesidad de una preparación previa para la negociación, con la finalidad de poder argumentar, debatir y objetar; conocer y comprender el poder de la negociación e identificar y analizar las estrategias, tácticas y modelos de negociación aplicables en las relaciones colectivas de trabajo.</w:t>
                      </w: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Default="0085014B" w:rsidP="00050B92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E83E5A" w:rsidRPr="0078279D" w:rsidRDefault="00E83E5A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E83E5A" w:rsidRPr="0078279D" w:rsidRDefault="00E83E5A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E83E5A" w:rsidRPr="0078279D" w:rsidRDefault="00E83E5A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E83E5A" w:rsidRPr="0078279D" w:rsidRDefault="00E83E5A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Pr="0078279D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263466" w:rsidRDefault="00263466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85014B" w:rsidRPr="0078279D" w:rsidRDefault="0085014B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23BA7" w:rsidRPr="0078279D" w:rsidRDefault="00B23BA7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78279D">
        <w:rPr>
          <w:rFonts w:ascii="Arial" w:eastAsia="Arial" w:hAnsi="Arial" w:cs="Arial"/>
          <w:b/>
          <w:bCs/>
          <w:sz w:val="24"/>
          <w:szCs w:val="24"/>
        </w:rPr>
        <w:lastRenderedPageBreak/>
        <w:t>Competencia de la asignatura</w:t>
      </w: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B23BA7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  <w:r w:rsidRPr="0078279D">
        <w:rPr>
          <w:rFonts w:ascii="Arial" w:hAnsi="Arial" w:cs="Arial"/>
          <w:noProof/>
          <w:sz w:val="26"/>
          <w:szCs w:val="26"/>
          <w:lang w:eastAsia="es-MX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BBB81C8" wp14:editId="636ECD17">
                <wp:simplePos x="0" y="0"/>
                <wp:positionH relativeFrom="column">
                  <wp:posOffset>71578</wp:posOffset>
                </wp:positionH>
                <wp:positionV relativeFrom="paragraph">
                  <wp:posOffset>37421</wp:posOffset>
                </wp:positionV>
                <wp:extent cx="8119745" cy="542260"/>
                <wp:effectExtent l="0" t="0" r="14605" b="10795"/>
                <wp:wrapNone/>
                <wp:docPr id="8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119745" cy="542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014B" w:rsidRDefault="0085014B" w:rsidP="00E83E5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>
                              <w:t>Conocer, interpretar y aplicar la legislación laboral en vigor, vinculando al recurso humano, dentro del contexto de las relaciones colectivas de trabajo, con el desarrollo económico de las empresas.</w:t>
                            </w:r>
                          </w:p>
                          <w:p w:rsidR="0085014B" w:rsidRDefault="0085014B" w:rsidP="00E83E5A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BB81C8" id="_x0000_s1027" type="#_x0000_t202" style="position:absolute;margin-left:5.65pt;margin-top:2.95pt;width:639.35pt;height:4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">
                <v:textbox>
                  <w:txbxContent>
                    <w:p w:rsidR="0085014B" w:rsidRDefault="0085014B" w:rsidP="00E83E5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>
                        <w:t>Conocer, interpretar y aplicar la legislación laboral en vigor, vinculando al recurso humano, dentro del contexto de las relaciones colectivas de trabajo, con el desarrollo económico de las empresas.</w:t>
                      </w:r>
                    </w:p>
                    <w:p w:rsidR="0085014B" w:rsidRDefault="0085014B" w:rsidP="00E83E5A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</w:txbxContent>
                </v:textbox>
              </v:shape>
            </w:pict>
          </mc:Fallback>
        </mc:AlternateContent>
      </w: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52DC9" w:rsidRPr="0078279D" w:rsidRDefault="00B52DC9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52DC9" w:rsidRPr="0078279D" w:rsidRDefault="00B52DC9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52DC9" w:rsidRPr="0078279D" w:rsidRDefault="00B52DC9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52DC9" w:rsidRPr="0078279D" w:rsidRDefault="00B52DC9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52DC9" w:rsidRPr="0078279D" w:rsidRDefault="00B52DC9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B52DC9" w:rsidRPr="0078279D" w:rsidRDefault="00B52DC9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E1775D" w:rsidRPr="0078279D" w:rsidRDefault="00E1775D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E1775D" w:rsidRPr="0078279D" w:rsidRDefault="00E1775D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832B97" w:rsidRPr="0078279D" w:rsidRDefault="00832B97" w:rsidP="00784079">
      <w:pPr>
        <w:pStyle w:val="Listavistosa-nfasis11"/>
        <w:spacing w:before="29" w:after="0" w:line="240" w:lineRule="auto"/>
        <w:ind w:left="0" w:right="-76"/>
        <w:jc w:val="center"/>
        <w:rPr>
          <w:rFonts w:ascii="Arial" w:eastAsia="Arial" w:hAnsi="Arial" w:cs="Arial"/>
          <w:b/>
          <w:bCs/>
          <w:sz w:val="24"/>
          <w:szCs w:val="24"/>
        </w:rPr>
      </w:pPr>
    </w:p>
    <w:p w:rsidR="00E07725" w:rsidRPr="0078279D" w:rsidRDefault="00E07725" w:rsidP="00E1775D">
      <w:pPr>
        <w:pStyle w:val="Listavistosa-nfasis11"/>
        <w:spacing w:before="29" w:after="0" w:line="240" w:lineRule="auto"/>
        <w:ind w:left="0" w:right="-76"/>
        <w:rPr>
          <w:rFonts w:ascii="Arial" w:eastAsia="Arial" w:hAnsi="Arial" w:cs="Arial"/>
          <w:b/>
          <w:bCs/>
          <w:sz w:val="24"/>
          <w:szCs w:val="24"/>
        </w:rPr>
      </w:pPr>
    </w:p>
    <w:p w:rsidR="00050B92" w:rsidRPr="0078279D" w:rsidRDefault="00050B92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78279D">
        <w:rPr>
          <w:rFonts w:ascii="Arial" w:eastAsia="Arial" w:hAnsi="Arial" w:cs="Arial"/>
          <w:b/>
          <w:bCs/>
          <w:sz w:val="24"/>
          <w:szCs w:val="24"/>
        </w:rPr>
        <w:lastRenderedPageBreak/>
        <w:t>Análisis por competencias específicas</w:t>
      </w: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050B92" w:rsidRPr="0078279D" w:rsidRDefault="00050B92" w:rsidP="00A77FEA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756FB7" w:rsidRPr="0078279D" w:rsidRDefault="00A95CCA" w:rsidP="00756FB7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  <w:r w:rsidRPr="0078279D">
        <w:rPr>
          <w:rFonts w:ascii="Arial" w:hAnsi="Arial" w:cs="Arial"/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59776" behindDoc="1" locked="0" layoutInCell="1" allowOverlap="1">
                <wp:simplePos x="0" y="0"/>
                <wp:positionH relativeFrom="column">
                  <wp:posOffset>3790315</wp:posOffset>
                </wp:positionH>
                <wp:positionV relativeFrom="paragraph">
                  <wp:posOffset>24765</wp:posOffset>
                </wp:positionV>
                <wp:extent cx="4464050" cy="409575"/>
                <wp:effectExtent l="0" t="0" r="12700" b="28575"/>
                <wp:wrapTight wrapText="bothSides">
                  <wp:wrapPolygon edited="0">
                    <wp:start x="0" y="0"/>
                    <wp:lineTo x="0" y="22102"/>
                    <wp:lineTo x="21569" y="22102"/>
                    <wp:lineTo x="21569" y="0"/>
                    <wp:lineTo x="0" y="0"/>
                  </wp:wrapPolygon>
                </wp:wrapTight>
                <wp:docPr id="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09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014B" w:rsidRPr="00F635F3" w:rsidRDefault="0085014B" w:rsidP="00F635F3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t>Conocer los conceptos jurídicos de sindicatos y Coalición. Identificar la clasificación de los sindicatos, su registro, estatutos y representatividad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_x0000_s1028" type="#_x0000_t202" style="position:absolute;left:0;text-align:left;margin-left:298.45pt;margin-top:1.95pt;width:351.5pt;height:32.25pt;z-index:-25165670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">
                <v:textbox>
                  <w:txbxContent>
                    <w:p w:rsidR="0085014B" w:rsidRPr="00F635F3" w:rsidRDefault="0085014B" w:rsidP="00F635F3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t>Conocer los conceptos jurídicos de sindicatos y Coalición. Identificar la clasificación de los sindicatos, su registro, estatutos y representatividad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756FB7" w:rsidRPr="0078279D" w:rsidRDefault="00A95CCA" w:rsidP="00E83E5A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rFonts w:ascii="Arial" w:hAnsi="Arial" w:cs="Arial"/>
          <w:sz w:val="11"/>
          <w:szCs w:val="13"/>
        </w:rPr>
      </w:pPr>
      <w:r w:rsidRPr="0078279D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C052E2B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OvTdS4eAgAAOw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="00756FB7" w:rsidRPr="0078279D">
        <w:rPr>
          <w:rFonts w:ascii="Arial" w:eastAsia="Arial" w:hAnsi="Arial" w:cs="Arial"/>
          <w:b/>
          <w:sz w:val="24"/>
          <w:szCs w:val="24"/>
        </w:rPr>
        <w:t>Co</w:t>
      </w:r>
      <w:r w:rsidR="00756FB7" w:rsidRPr="0078279D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="00756FB7" w:rsidRPr="0078279D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="00756FB7"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756FB7" w:rsidRPr="0078279D">
        <w:rPr>
          <w:rFonts w:ascii="Arial" w:eastAsia="Arial" w:hAnsi="Arial" w:cs="Arial"/>
          <w:b/>
          <w:sz w:val="24"/>
          <w:szCs w:val="24"/>
        </w:rPr>
        <w:t>t</w:t>
      </w:r>
      <w:r w:rsidR="00756FB7" w:rsidRPr="0078279D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756FB7"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78279D">
        <w:rPr>
          <w:rFonts w:ascii="Arial" w:eastAsia="Arial" w:hAnsi="Arial" w:cs="Arial"/>
          <w:b/>
          <w:sz w:val="24"/>
          <w:szCs w:val="24"/>
        </w:rPr>
        <w:t>cia</w:t>
      </w:r>
      <w:r w:rsidR="00756FB7"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756FB7" w:rsidRPr="0078279D">
        <w:rPr>
          <w:rFonts w:ascii="Arial" w:eastAsia="Arial" w:hAnsi="Arial" w:cs="Arial"/>
          <w:b/>
          <w:sz w:val="24"/>
          <w:szCs w:val="24"/>
        </w:rPr>
        <w:t>No</w:t>
      </w:r>
      <w:r w:rsidR="00756FB7" w:rsidRPr="0078279D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="00756FB7" w:rsidRPr="0078279D">
        <w:rPr>
          <w:rFonts w:ascii="Arial" w:eastAsia="Arial" w:hAnsi="Arial" w:cs="Arial"/>
          <w:b/>
          <w:sz w:val="24"/>
          <w:szCs w:val="24"/>
        </w:rPr>
        <w:t xml:space="preserve">:          </w:t>
      </w:r>
      <w:r w:rsidR="002D621C" w:rsidRPr="0078279D">
        <w:rPr>
          <w:rFonts w:ascii="Arial" w:eastAsia="Arial" w:hAnsi="Arial" w:cs="Arial"/>
          <w:b/>
          <w:sz w:val="24"/>
          <w:szCs w:val="24"/>
        </w:rPr>
        <w:t>1</w:t>
      </w:r>
      <w:r w:rsidR="00756FB7" w:rsidRPr="0078279D">
        <w:rPr>
          <w:rFonts w:ascii="Arial" w:eastAsia="Arial" w:hAnsi="Arial" w:cs="Arial"/>
          <w:sz w:val="24"/>
          <w:szCs w:val="24"/>
        </w:rPr>
        <w:tab/>
      </w:r>
      <w:r w:rsidR="00756FB7" w:rsidRPr="0078279D">
        <w:rPr>
          <w:rFonts w:ascii="Arial" w:eastAsia="Arial" w:hAnsi="Arial" w:cs="Arial"/>
          <w:b/>
          <w:sz w:val="24"/>
          <w:szCs w:val="24"/>
        </w:rPr>
        <w:t>Descripció</w:t>
      </w:r>
      <w:r w:rsidR="00756FB7"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756FB7" w:rsidRPr="0078279D">
        <w:rPr>
          <w:rFonts w:ascii="Arial" w:eastAsia="Arial" w:hAnsi="Arial" w:cs="Arial"/>
          <w:b/>
          <w:sz w:val="24"/>
          <w:szCs w:val="24"/>
        </w:rPr>
        <w:t>:</w:t>
      </w:r>
      <w:r w:rsidR="00756FB7" w:rsidRPr="0078279D">
        <w:rPr>
          <w:rFonts w:ascii="Arial" w:eastAsia="Arial" w:hAnsi="Arial" w:cs="Arial"/>
          <w:sz w:val="24"/>
          <w:szCs w:val="24"/>
        </w:rPr>
        <w:t xml:space="preserve">        </w:t>
      </w:r>
      <w:r w:rsidR="00B52DC9" w:rsidRPr="0078279D">
        <w:rPr>
          <w:rFonts w:ascii="Arial" w:eastAsia="Arial" w:hAnsi="Arial" w:cs="Arial"/>
          <w:sz w:val="24"/>
          <w:szCs w:val="24"/>
        </w:rPr>
        <w:t xml:space="preserve"> </w:t>
      </w:r>
    </w:p>
    <w:p w:rsidR="00756FB7" w:rsidRPr="0078279D" w:rsidRDefault="00756FB7" w:rsidP="00756FB7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756FB7" w:rsidRPr="0078279D" w:rsidRDefault="00756FB7" w:rsidP="00756FB7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E83E5A" w:rsidRPr="0078279D" w:rsidRDefault="00E83E5A" w:rsidP="00AC43B5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F60737" w:rsidRPr="0078279D" w:rsidTr="00E1775D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756FB7" w:rsidRPr="0078279D" w:rsidRDefault="00756FB7" w:rsidP="00E1775D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756FB7" w:rsidRPr="0078279D" w:rsidRDefault="00756FB7" w:rsidP="00E1775D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78279D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78279D" w:rsidRDefault="00756FB7" w:rsidP="00E1775D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756FB7" w:rsidRPr="0078279D" w:rsidRDefault="00756FB7" w:rsidP="00E1775D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756FB7" w:rsidRPr="0078279D" w:rsidRDefault="00756FB7" w:rsidP="00E1775D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756FB7" w:rsidRPr="0078279D" w:rsidRDefault="00756FB7" w:rsidP="00E1775D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756FB7" w:rsidRPr="0078279D" w:rsidRDefault="00756FB7" w:rsidP="00E1775D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  <w:r w:rsidR="00E1775D"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756FB7" w:rsidRPr="0078279D" w:rsidRDefault="00756FB7" w:rsidP="00E1775D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F60737" w:rsidRPr="0078279D" w:rsidTr="00E83E5A">
        <w:trPr>
          <w:trHeight w:val="2159"/>
        </w:trPr>
        <w:tc>
          <w:tcPr>
            <w:tcW w:w="2220" w:type="dxa"/>
            <w:shd w:val="clear" w:color="auto" w:fill="auto"/>
          </w:tcPr>
          <w:p w:rsidR="00263466" w:rsidRDefault="0085014B" w:rsidP="00FE3179">
            <w:pPr>
              <w:spacing w:after="0" w:line="273" w:lineRule="exact"/>
              <w:ind w:right="103"/>
              <w:jc w:val="both"/>
            </w:pPr>
            <w:r>
              <w:t>Sindicatos</w:t>
            </w:r>
          </w:p>
          <w:p w:rsidR="0085014B" w:rsidRDefault="0085014B" w:rsidP="00FE3179">
            <w:pPr>
              <w:spacing w:after="0" w:line="273" w:lineRule="exact"/>
              <w:ind w:right="103"/>
              <w:jc w:val="both"/>
            </w:pP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Concepto, finalidad y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="00133CE8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equisitos para su </w:t>
            </w: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constitución y registro.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1.2. Distinción entre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Coaliciones y sindicatos.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1.3. Libertad de coalición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1.4. Clases de sindicatos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1.5. Su registro y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Representatividad.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1.6. Obligaciones y prohibiciones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1.7. Estatutos sindicales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1.8 Disolución de los sindicatos</w:t>
            </w:r>
          </w:p>
          <w:p w:rsidR="0085014B" w:rsidRPr="00FE3179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1.9 Federaciones y Confederaciones</w:t>
            </w:r>
          </w:p>
        </w:tc>
        <w:tc>
          <w:tcPr>
            <w:tcW w:w="3592" w:type="dxa"/>
            <w:shd w:val="clear" w:color="auto" w:fill="auto"/>
          </w:tcPr>
          <w:p w:rsidR="0085014B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>Buscar y seleccionar información sobre conceptos y definiciones de sindicatos y coalición. Investigar sobre las diferencias entre relaciones individuales y colectivas de trabajo.</w:t>
            </w:r>
          </w:p>
          <w:p w:rsidR="0085014B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85014B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 Identificar la clasificación de los sindicatos </w:t>
            </w:r>
          </w:p>
          <w:p w:rsidR="0085014B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756FB7" w:rsidRPr="0078279D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t>Conocer los requisitos de constitución y registro Analizar características de las federaciones y confederaciones.</w:t>
            </w:r>
          </w:p>
        </w:tc>
        <w:tc>
          <w:tcPr>
            <w:tcW w:w="3212" w:type="dxa"/>
            <w:shd w:val="clear" w:color="auto" w:fill="auto"/>
          </w:tcPr>
          <w:p w:rsidR="0057090C" w:rsidRPr="0078279D" w:rsidRDefault="0057090C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57090C" w:rsidRPr="0078279D" w:rsidRDefault="0057090C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b/>
                <w:szCs w:val="24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756FB7" w:rsidRPr="0078279D" w:rsidRDefault="00756FB7" w:rsidP="00E544F7">
            <w:pPr>
              <w:pStyle w:val="Listavistosa-nfasis11"/>
              <w:tabs>
                <w:tab w:val="left" w:pos="4920"/>
                <w:tab w:val="left" w:pos="7780"/>
                <w:tab w:val="left" w:pos="11560"/>
              </w:tabs>
              <w:spacing w:after="0" w:line="240" w:lineRule="auto"/>
              <w:ind w:left="34" w:right="-20"/>
              <w:jc w:val="both"/>
              <w:rPr>
                <w:rFonts w:ascii="Arial" w:eastAsia="Arial" w:hAnsi="Arial" w:cs="Arial"/>
                <w:lang w:eastAsia="en-US"/>
              </w:rPr>
            </w:pPr>
          </w:p>
        </w:tc>
        <w:tc>
          <w:tcPr>
            <w:tcW w:w="1546" w:type="dxa"/>
            <w:shd w:val="clear" w:color="auto" w:fill="auto"/>
          </w:tcPr>
          <w:p w:rsidR="0057090C" w:rsidRPr="0078279D" w:rsidRDefault="0057090C" w:rsidP="0057090C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Arial" w:eastAsia="SymbolMT" w:hAnsi="Arial" w:cs="Arial"/>
                <w:szCs w:val="24"/>
              </w:rPr>
            </w:pPr>
          </w:p>
          <w:p w:rsidR="00756FB7" w:rsidRPr="0078279D" w:rsidRDefault="0057090C" w:rsidP="0057090C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20609E" w:rsidRPr="0078279D" w:rsidRDefault="0020609E" w:rsidP="006C610A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57090C" w:rsidRPr="0078279D" w:rsidRDefault="0004010F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</w:t>
      </w:r>
      <w:r w:rsidR="0057090C"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</w:t>
      </w:r>
    </w:p>
    <w:p w:rsidR="0004010F" w:rsidRPr="0078279D" w:rsidRDefault="0057090C" w:rsidP="0057090C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04010F" w:rsidRPr="0078279D" w:rsidRDefault="0004010F" w:rsidP="0004010F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E1775D" w:rsidRPr="0078279D" w:rsidTr="00B23BA7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E1775D" w:rsidRPr="0078279D" w:rsidTr="00B23BA7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E1775D" w:rsidRPr="0078279D" w:rsidTr="00B23BA7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E1775D" w:rsidRPr="0078279D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E1775D" w:rsidRPr="0078279D" w:rsidRDefault="00E1775D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E1775D" w:rsidRPr="0078279D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E1775D" w:rsidRPr="0078279D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E1775D" w:rsidRPr="0078279D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E1775D" w:rsidRPr="0078279D" w:rsidRDefault="00E1775D" w:rsidP="0004010F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E1775D" w:rsidRPr="0078279D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E1775D" w:rsidRPr="0078279D" w:rsidRDefault="00E1775D" w:rsidP="00835F7A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E1775D" w:rsidRPr="0078279D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78279D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E1775D" w:rsidRPr="0078279D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E1775D" w:rsidRPr="0078279D" w:rsidRDefault="00E1775D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78279D" w:rsidTr="00835F7A">
        <w:tc>
          <w:tcPr>
            <w:tcW w:w="4111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107C0" w:rsidRPr="0078279D" w:rsidTr="00835F7A">
        <w:tc>
          <w:tcPr>
            <w:tcW w:w="4111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107C0" w:rsidRPr="0078279D" w:rsidRDefault="00D107C0" w:rsidP="008E1E99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E31822" w:rsidRPr="0078279D" w:rsidRDefault="00E31822" w:rsidP="00E1775D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E31822" w:rsidRPr="0078279D" w:rsidRDefault="00E31822" w:rsidP="00E31822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F60737" w:rsidRPr="0078279D" w:rsidTr="00B23BA7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F60737" w:rsidRPr="0078279D" w:rsidTr="00B23BA7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E31822" w:rsidRPr="0078279D" w:rsidRDefault="00E31822" w:rsidP="00B23BA7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E31822" w:rsidRPr="0078279D" w:rsidRDefault="00E31822" w:rsidP="00B23BA7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78279D" w:rsidRDefault="00E31822" w:rsidP="00B23BA7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78279D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78279D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E31822" w:rsidRPr="0078279D" w:rsidRDefault="00E31822" w:rsidP="00B23BA7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78279D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78279D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E31822" w:rsidRPr="0078279D" w:rsidRDefault="00E31822" w:rsidP="00B23BA7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78279D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78279D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78279D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78279D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78279D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78279D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78279D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E31822" w:rsidRPr="0078279D" w:rsidRDefault="00E31822" w:rsidP="00B23BA7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78279D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78279D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78279D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E31822" w:rsidRPr="0078279D" w:rsidRDefault="00E31822" w:rsidP="00B23BA7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78279D">
              <w:rPr>
                <w:rFonts w:ascii="Arial" w:eastAsia="Times New Roman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)</w:t>
            </w:r>
            <w:r w:rsidRPr="0078279D">
              <w:rPr>
                <w:rFonts w:ascii="Arial" w:eastAsia="Times New Roman" w:hAnsi="Arial" w:cs="Arial"/>
                <w:spacing w:val="-10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E31822" w:rsidRPr="0078279D" w:rsidRDefault="00E31822" w:rsidP="00410598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F60737" w:rsidRPr="0078279D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F60737" w:rsidRPr="0078279D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F60737" w:rsidRPr="0078279D" w:rsidTr="00B23BA7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F60737" w:rsidRPr="0078279D" w:rsidTr="00B23BA7">
        <w:tc>
          <w:tcPr>
            <w:tcW w:w="1648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E31822" w:rsidRPr="0078279D" w:rsidRDefault="00E31822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E31822" w:rsidRPr="0078279D" w:rsidRDefault="00E31822" w:rsidP="00B23BA7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  <w:r w:rsidRPr="0078279D">
        <w:rPr>
          <w:rFonts w:ascii="Arial" w:hAnsi="Arial" w:cs="Arial"/>
          <w:noProof/>
          <w:lang w:eastAsia="es-MX"/>
        </w:rPr>
        <w:lastRenderedPageBreak/>
        <mc:AlternateContent>
          <mc:Choice Requires="wps">
            <w:drawing>
              <wp:anchor distT="45720" distB="45720" distL="114300" distR="114300" simplePos="0" relativeHeight="251662848" behindDoc="1" locked="0" layoutInCell="1" allowOverlap="1" wp14:anchorId="500560EE" wp14:editId="796472E8">
                <wp:simplePos x="0" y="0"/>
                <wp:positionH relativeFrom="column">
                  <wp:posOffset>3790315</wp:posOffset>
                </wp:positionH>
                <wp:positionV relativeFrom="paragraph">
                  <wp:posOffset>27305</wp:posOffset>
                </wp:positionV>
                <wp:extent cx="4464050" cy="771525"/>
                <wp:effectExtent l="0" t="0" r="12700" b="28575"/>
                <wp:wrapTight wrapText="bothSides">
                  <wp:wrapPolygon edited="0">
                    <wp:start x="0" y="0"/>
                    <wp:lineTo x="0" y="21867"/>
                    <wp:lineTo x="21569" y="21867"/>
                    <wp:lineTo x="21569" y="0"/>
                    <wp:lineTo x="0" y="0"/>
                  </wp:wrapPolygon>
                </wp:wrapTight>
                <wp:docPr id="4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7715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014B" w:rsidRDefault="0085014B" w:rsidP="0026346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>
                              <w:t xml:space="preserve">Conocer e identificar los conceptos y contenidos del contrato colectivo y contrato-ley. </w:t>
                            </w:r>
                          </w:p>
                          <w:p w:rsidR="0085014B" w:rsidRDefault="0085014B" w:rsidP="0026346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Pr="00F635F3" w:rsidRDefault="0085014B" w:rsidP="00263466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t>Distinguir la finalidad del contrato colectivo y contrato-ley.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29" type="#_x0000_t202" style="position:absolute;left:0;text-align:left;margin-left:298.45pt;margin-top:2.15pt;width:351.5pt;height:60.75pt;z-index:-2516536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">
                <v:textbox>
                  <w:txbxContent>
                    <w:p w:rsidR="0085014B" w:rsidRDefault="0085014B" w:rsidP="0026346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>
                        <w:t xml:space="preserve">Conocer e identificar los conceptos y contenidos del contrato colectivo y contrato-ley. </w:t>
                      </w:r>
                    </w:p>
                    <w:p w:rsidR="0085014B" w:rsidRDefault="0085014B" w:rsidP="0026346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Pr="00F635F3" w:rsidRDefault="0085014B" w:rsidP="00263466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t>Distinguir la finalidad del contrato colectivo y contrato-ley.</w:t>
                      </w:r>
                    </w:p>
                  </w:txbxContent>
                </v:textbox>
                <w10:wrap type="tight"/>
              </v:shape>
            </w:pict>
          </mc:Fallback>
        </mc:AlternateContent>
      </w:r>
    </w:p>
    <w:p w:rsidR="00D93E31" w:rsidRPr="0078279D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rFonts w:ascii="Arial" w:hAnsi="Arial" w:cs="Arial"/>
          <w:sz w:val="11"/>
          <w:szCs w:val="13"/>
        </w:rPr>
      </w:pPr>
      <w:r w:rsidRPr="0078279D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0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DB700B3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DZYLBF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78279D">
        <w:rPr>
          <w:rFonts w:ascii="Arial" w:eastAsia="Arial" w:hAnsi="Arial" w:cs="Arial"/>
          <w:b/>
          <w:sz w:val="24"/>
          <w:szCs w:val="24"/>
        </w:rPr>
        <w:t>Co</w:t>
      </w:r>
      <w:r w:rsidRPr="0078279D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z w:val="24"/>
          <w:szCs w:val="24"/>
        </w:rPr>
        <w:t>t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cia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b/>
          <w:sz w:val="24"/>
          <w:szCs w:val="24"/>
        </w:rPr>
        <w:t>No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78279D">
        <w:rPr>
          <w:rFonts w:ascii="Arial" w:eastAsia="Arial" w:hAnsi="Arial" w:cs="Arial"/>
          <w:b/>
          <w:sz w:val="24"/>
          <w:szCs w:val="24"/>
        </w:rPr>
        <w:t>:          2</w:t>
      </w:r>
      <w:r w:rsidRPr="0078279D">
        <w:rPr>
          <w:rFonts w:ascii="Arial" w:eastAsia="Arial" w:hAnsi="Arial" w:cs="Arial"/>
          <w:sz w:val="24"/>
          <w:szCs w:val="24"/>
        </w:rPr>
        <w:tab/>
      </w:r>
      <w:r w:rsidRPr="0078279D">
        <w:rPr>
          <w:rFonts w:ascii="Arial" w:eastAsia="Arial" w:hAnsi="Arial" w:cs="Arial"/>
          <w:b/>
          <w:sz w:val="24"/>
          <w:szCs w:val="24"/>
        </w:rPr>
        <w:t>Descripció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:</w:t>
      </w:r>
      <w:r w:rsidRPr="0078279D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AC43B5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78279D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78279D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78279D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78279D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78279D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78279D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Contrato Colectivo </w:t>
            </w: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Contrato-Ley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</w:p>
          <w:p w:rsid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2.1. Antecedentes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2.2. Definición legal del contrato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colectivo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2.3. Elementos del contrato colectivo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2.4. Integración del clausulado del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Contrato colectivo.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2.5. Lo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s sistemas de revisión salarial </w:t>
            </w: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en el contrato colectivo de trabajo.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2.6. Peculiaridades de los contratos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Colectivos</w:t>
            </w:r>
          </w:p>
          <w:p w:rsid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>2.7. Revisión y terminación del Contrato C</w:t>
            </w: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olectivo de trabajo. 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2.8. Definición legal del contrato-ley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2.9. Elementos del contrato-ley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lastRenderedPageBreak/>
              <w:t>2.10.Contenido del contrato-ley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2.11.Diferencias entre el contrato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Colectivo y el contrato ley.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2.12. El sistema de aprobación del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Convenio.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2.13. Aplicación y efectos del contrato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Ley.</w:t>
            </w:r>
          </w:p>
          <w:p w:rsidR="0085014B" w:rsidRPr="0085014B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2.14. Revisión y terminación</w:t>
            </w:r>
          </w:p>
          <w:p w:rsidR="00263466" w:rsidRPr="00FE3179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del contrato-ley Del contrato-ley</w:t>
            </w:r>
          </w:p>
        </w:tc>
        <w:tc>
          <w:tcPr>
            <w:tcW w:w="3592" w:type="dxa"/>
            <w:shd w:val="clear" w:color="auto" w:fill="auto"/>
          </w:tcPr>
          <w:p w:rsidR="00133CE8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lastRenderedPageBreak/>
              <w:t>Conocer los conceptos y definiciones de Contrato colectivo y contrato ley. Identificar las diferencias entre contrato colectivo y contrato-ley.</w:t>
            </w:r>
          </w:p>
          <w:p w:rsidR="00133CE8" w:rsidRDefault="00133CE8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>Conocer e interpretar la integración del clausulado del contrato colectivo y contrato- ley. Conocer las revisiones del contrato colectivo y contrato-ley.</w:t>
            </w:r>
          </w:p>
          <w:p w:rsidR="00133CE8" w:rsidRDefault="00133CE8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D93E31" w:rsidRPr="0078279D" w:rsidRDefault="0085014B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t>Analizar las fases de aprobación y publicación del convenio para el contrato-ley. Analizar los contenidos de diversos contratos colectivos por equipo y discutir en panel.</w:t>
            </w:r>
          </w:p>
        </w:tc>
        <w:tc>
          <w:tcPr>
            <w:tcW w:w="3212" w:type="dxa"/>
            <w:shd w:val="clear" w:color="auto" w:fill="auto"/>
          </w:tcPr>
          <w:p w:rsidR="00D93E31" w:rsidRPr="0078279D" w:rsidRDefault="00D93E31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D93E31" w:rsidRPr="0078279D" w:rsidRDefault="00D93E31" w:rsidP="00E544F7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b/>
                <w:szCs w:val="24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D93E31" w:rsidRPr="0078279D" w:rsidRDefault="00D93E31" w:rsidP="00E544F7">
            <w:pPr>
              <w:pStyle w:val="Listavistosa-nfasis11"/>
              <w:tabs>
                <w:tab w:val="left" w:pos="4920"/>
                <w:tab w:val="left" w:pos="7780"/>
                <w:tab w:val="left" w:pos="11560"/>
              </w:tabs>
              <w:spacing w:after="0" w:line="240" w:lineRule="auto"/>
              <w:ind w:left="34" w:right="-20"/>
              <w:jc w:val="both"/>
              <w:rPr>
                <w:rFonts w:ascii="Arial" w:eastAsia="Arial" w:hAnsi="Arial" w:cs="Arial"/>
                <w:lang w:eastAsia="en-US"/>
              </w:rPr>
            </w:pPr>
          </w:p>
        </w:tc>
        <w:tc>
          <w:tcPr>
            <w:tcW w:w="1546" w:type="dxa"/>
            <w:shd w:val="clear" w:color="auto" w:fill="auto"/>
          </w:tcPr>
          <w:p w:rsidR="00D93E31" w:rsidRPr="0078279D" w:rsidRDefault="00D93E31" w:rsidP="00D93E31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Arial" w:eastAsia="SymbolMT" w:hAnsi="Arial" w:cs="Arial"/>
                <w:szCs w:val="24"/>
              </w:rPr>
            </w:pPr>
          </w:p>
          <w:p w:rsidR="00D93E31" w:rsidRPr="0078279D" w:rsidRDefault="00D93E31" w:rsidP="00D93E31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78279D" w:rsidRDefault="00D93E31" w:rsidP="00D93E31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D93E31" w:rsidRPr="0078279D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263466" w:rsidRPr="0078279D" w:rsidRDefault="00263466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263466" w:rsidRPr="0078279D" w:rsidRDefault="00263466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Default="00133CE8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Default="00133CE8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Pr="0078279D" w:rsidRDefault="00133CE8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78279D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D93E31" w:rsidRPr="0078279D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78279D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78279D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78279D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78279D" w:rsidTr="00D93E31">
        <w:tc>
          <w:tcPr>
            <w:tcW w:w="411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78279D" w:rsidTr="00D93E31">
        <w:tc>
          <w:tcPr>
            <w:tcW w:w="411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20609E" w:rsidRDefault="0020609E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78279D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78279D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78279D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78279D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78279D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78279D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78279D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78279D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78279D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78279D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78279D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78279D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78279D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78279D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78279D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78279D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78279D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78279D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78279D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78279D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78279D">
              <w:rPr>
                <w:rFonts w:ascii="Arial" w:eastAsia="Times New Roman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)</w:t>
            </w:r>
            <w:r w:rsidRPr="0078279D">
              <w:rPr>
                <w:rFonts w:ascii="Arial" w:eastAsia="Times New Roman" w:hAnsi="Arial" w:cs="Arial"/>
                <w:spacing w:val="-10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78279D" w:rsidTr="00D93E31">
        <w:tc>
          <w:tcPr>
            <w:tcW w:w="164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  <w:r w:rsidRPr="0078279D">
        <w:rPr>
          <w:rFonts w:ascii="Arial" w:hAnsi="Arial" w:cs="Arial"/>
          <w:noProof/>
          <w:lang w:eastAsia="es-MX"/>
        </w:rPr>
        <w:lastRenderedPageBreak/>
        <mc:AlternateContent>
          <mc:Choice Requires="wps">
            <w:drawing>
              <wp:anchor distT="45720" distB="45720" distL="114300" distR="114300" simplePos="0" relativeHeight="251665920" behindDoc="1" locked="0" layoutInCell="1" allowOverlap="1" wp14:anchorId="500560EE" wp14:editId="796472E8">
                <wp:simplePos x="0" y="0"/>
                <wp:positionH relativeFrom="margin">
                  <wp:align>right</wp:align>
                </wp:positionH>
                <wp:positionV relativeFrom="paragraph">
                  <wp:posOffset>21590</wp:posOffset>
                </wp:positionV>
                <wp:extent cx="4464050" cy="45720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11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57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014B" w:rsidRPr="00F635F3" w:rsidRDefault="00133CE8" w:rsidP="00F635F3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t>Distinguir las causas de modificación, suspensión, y terminación de las relaciones colectivas trabajo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0560EE" id="_x0000_s1030" type="#_x0000_t202" style="position:absolute;left:0;text-align:left;margin-left:300.3pt;margin-top:1.7pt;width:351.5pt;height:36pt;z-index:-2516505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">
                <v:textbox>
                  <w:txbxContent>
                    <w:p w:rsidR="0085014B" w:rsidRPr="00F635F3" w:rsidRDefault="00133CE8" w:rsidP="00F635F3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t>Distinguir las causas de modificación, suspensión, y terminación de las relaciones colectivas trabajo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</w:p>
    <w:p w:rsidR="00D93E31" w:rsidRPr="0078279D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rFonts w:ascii="Arial" w:hAnsi="Arial" w:cs="Arial"/>
          <w:sz w:val="11"/>
          <w:szCs w:val="13"/>
        </w:rPr>
      </w:pPr>
      <w:r w:rsidRPr="0078279D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D99366E" wp14:editId="19C9CF16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2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08DB00" id="AutoShape 34" o:spid="_x0000_s1026" type="#_x0000_t32" style="position:absolute;margin-left:118.9pt;margin-top:12.7pt;width:39pt;height:0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29whHw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B/29wh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78279D">
        <w:rPr>
          <w:rFonts w:ascii="Arial" w:eastAsia="Arial" w:hAnsi="Arial" w:cs="Arial"/>
          <w:b/>
          <w:sz w:val="24"/>
          <w:szCs w:val="24"/>
        </w:rPr>
        <w:t>Co</w:t>
      </w:r>
      <w:r w:rsidRPr="0078279D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z w:val="24"/>
          <w:szCs w:val="24"/>
        </w:rPr>
        <w:t>t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cia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b/>
          <w:sz w:val="24"/>
          <w:szCs w:val="24"/>
        </w:rPr>
        <w:t>No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78279D">
        <w:rPr>
          <w:rFonts w:ascii="Arial" w:eastAsia="Arial" w:hAnsi="Arial" w:cs="Arial"/>
          <w:b/>
          <w:sz w:val="24"/>
          <w:szCs w:val="24"/>
        </w:rPr>
        <w:t>:         3</w:t>
      </w:r>
      <w:r w:rsidRPr="0078279D">
        <w:rPr>
          <w:rFonts w:ascii="Arial" w:eastAsia="Arial" w:hAnsi="Arial" w:cs="Arial"/>
          <w:sz w:val="24"/>
          <w:szCs w:val="24"/>
        </w:rPr>
        <w:tab/>
      </w:r>
      <w:r w:rsidRPr="0078279D">
        <w:rPr>
          <w:rFonts w:ascii="Arial" w:eastAsia="Arial" w:hAnsi="Arial" w:cs="Arial"/>
          <w:b/>
          <w:sz w:val="24"/>
          <w:szCs w:val="24"/>
        </w:rPr>
        <w:t>Descripció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:</w:t>
      </w:r>
      <w:r w:rsidRPr="0078279D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</w:p>
    <w:p w:rsidR="00D93E31" w:rsidRPr="0078279D" w:rsidRDefault="00D93E31" w:rsidP="00AC43B5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78279D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78279D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78279D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78279D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78279D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78279D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263466" w:rsidRDefault="0085014B" w:rsidP="0078295E">
            <w:pPr>
              <w:jc w:val="both"/>
            </w:pPr>
            <w:r>
              <w:t>Modificación, suspensión y terminación de las relaciones colectivas de trabajo</w:t>
            </w:r>
          </w:p>
          <w:p w:rsidR="0085014B" w:rsidRDefault="0085014B" w:rsidP="0085014B">
            <w:pPr>
              <w:jc w:val="both"/>
              <w:rPr>
                <w:rFonts w:ascii="Arial" w:hAnsi="Arial" w:cs="Arial"/>
              </w:rPr>
            </w:pPr>
            <w:r w:rsidRPr="0085014B">
              <w:rPr>
                <w:rFonts w:ascii="Arial" w:hAnsi="Arial" w:cs="Arial"/>
              </w:rPr>
              <w:t>3.1. C</w:t>
            </w:r>
            <w:r>
              <w:rPr>
                <w:rFonts w:ascii="Arial" w:hAnsi="Arial" w:cs="Arial"/>
              </w:rPr>
              <w:t>ausas de modificación colectiva de las relaciones de trabajo.</w:t>
            </w:r>
          </w:p>
          <w:p w:rsidR="0085014B" w:rsidRDefault="0085014B" w:rsidP="0085014B">
            <w:pPr>
              <w:jc w:val="both"/>
              <w:rPr>
                <w:rFonts w:ascii="Arial" w:hAnsi="Arial" w:cs="Arial"/>
              </w:rPr>
            </w:pPr>
            <w:r w:rsidRPr="0085014B">
              <w:rPr>
                <w:rFonts w:ascii="Arial" w:hAnsi="Arial" w:cs="Arial"/>
              </w:rPr>
              <w:t>3.2.</w:t>
            </w:r>
            <w:r>
              <w:rPr>
                <w:rFonts w:ascii="Arial" w:hAnsi="Arial" w:cs="Arial"/>
              </w:rPr>
              <w:t xml:space="preserve"> Causas de suspensión colectiva </w:t>
            </w:r>
            <w:r w:rsidRPr="0085014B">
              <w:rPr>
                <w:rFonts w:ascii="Arial" w:hAnsi="Arial" w:cs="Arial"/>
              </w:rPr>
              <w:t>de las relaciones de trabajo.</w:t>
            </w:r>
          </w:p>
          <w:p w:rsidR="0085014B" w:rsidRPr="0085014B" w:rsidRDefault="0085014B" w:rsidP="0085014B">
            <w:pPr>
              <w:jc w:val="both"/>
              <w:rPr>
                <w:rFonts w:ascii="Arial" w:hAnsi="Arial" w:cs="Arial"/>
              </w:rPr>
            </w:pPr>
          </w:p>
          <w:p w:rsidR="0085014B" w:rsidRPr="0085014B" w:rsidRDefault="0085014B" w:rsidP="0085014B">
            <w:pPr>
              <w:jc w:val="both"/>
              <w:rPr>
                <w:rFonts w:ascii="Arial" w:hAnsi="Arial" w:cs="Arial"/>
              </w:rPr>
            </w:pPr>
            <w:r w:rsidRPr="0085014B">
              <w:rPr>
                <w:rFonts w:ascii="Arial" w:hAnsi="Arial" w:cs="Arial"/>
              </w:rPr>
              <w:t xml:space="preserve"> 3.2.1.</w:t>
            </w:r>
            <w:r>
              <w:rPr>
                <w:rFonts w:ascii="Arial" w:hAnsi="Arial" w:cs="Arial"/>
              </w:rPr>
              <w:t xml:space="preserve"> </w:t>
            </w:r>
            <w:r w:rsidRPr="0085014B">
              <w:rPr>
                <w:rFonts w:ascii="Arial" w:hAnsi="Arial" w:cs="Arial"/>
              </w:rPr>
              <w:t>Indemnización</w:t>
            </w:r>
          </w:p>
          <w:p w:rsidR="0085014B" w:rsidRPr="0085014B" w:rsidRDefault="0085014B" w:rsidP="0085014B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3.2.2. Reanudación </w:t>
            </w:r>
            <w:r>
              <w:rPr>
                <w:rFonts w:ascii="Arial" w:hAnsi="Arial" w:cs="Arial"/>
              </w:rPr>
              <w:lastRenderedPageBreak/>
              <w:t xml:space="preserve">de los </w:t>
            </w:r>
            <w:r w:rsidRPr="0085014B">
              <w:rPr>
                <w:rFonts w:ascii="Arial" w:hAnsi="Arial" w:cs="Arial"/>
              </w:rPr>
              <w:t>trabajos.</w:t>
            </w:r>
          </w:p>
          <w:p w:rsidR="0085014B" w:rsidRPr="0085014B" w:rsidRDefault="0085014B" w:rsidP="0085014B">
            <w:pPr>
              <w:jc w:val="both"/>
              <w:rPr>
                <w:rFonts w:ascii="Arial" w:hAnsi="Arial" w:cs="Arial"/>
              </w:rPr>
            </w:pPr>
            <w:r w:rsidRPr="0085014B">
              <w:rPr>
                <w:rFonts w:ascii="Arial" w:hAnsi="Arial" w:cs="Arial"/>
              </w:rPr>
              <w:t xml:space="preserve"> 3.3. </w:t>
            </w:r>
            <w:r>
              <w:rPr>
                <w:rFonts w:ascii="Arial" w:hAnsi="Arial" w:cs="Arial"/>
              </w:rPr>
              <w:t xml:space="preserve">Causas de terminación colectiva </w:t>
            </w:r>
            <w:r w:rsidRPr="0085014B">
              <w:rPr>
                <w:rFonts w:ascii="Arial" w:hAnsi="Arial" w:cs="Arial"/>
              </w:rPr>
              <w:t>de las relaciones de trabajo.</w:t>
            </w:r>
          </w:p>
          <w:p w:rsidR="0085014B" w:rsidRPr="0085014B" w:rsidRDefault="0085014B" w:rsidP="0085014B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3.3.1. Requisitos de la </w:t>
            </w:r>
            <w:r w:rsidRPr="0085014B">
              <w:rPr>
                <w:rFonts w:ascii="Arial" w:hAnsi="Arial" w:cs="Arial"/>
              </w:rPr>
              <w:t>solicitud.</w:t>
            </w:r>
          </w:p>
          <w:p w:rsidR="0085014B" w:rsidRPr="00FE3179" w:rsidRDefault="0085014B" w:rsidP="0085014B">
            <w:pPr>
              <w:jc w:val="both"/>
              <w:rPr>
                <w:rFonts w:ascii="Arial" w:hAnsi="Arial" w:cs="Arial"/>
              </w:rPr>
            </w:pPr>
            <w:r w:rsidRPr="0085014B">
              <w:rPr>
                <w:rFonts w:ascii="Arial" w:hAnsi="Arial" w:cs="Arial"/>
              </w:rPr>
              <w:t xml:space="preserve"> 3</w:t>
            </w:r>
            <w:r>
              <w:rPr>
                <w:rFonts w:ascii="Arial" w:hAnsi="Arial" w:cs="Arial"/>
              </w:rPr>
              <w:t>.3.2. Reducción de los trabajos en una en una empresa.</w:t>
            </w:r>
          </w:p>
        </w:tc>
        <w:tc>
          <w:tcPr>
            <w:tcW w:w="3592" w:type="dxa"/>
            <w:shd w:val="clear" w:color="auto" w:fill="auto"/>
          </w:tcPr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lastRenderedPageBreak/>
              <w:t xml:space="preserve">Conocer y definir en qué consiste la relación de colectiva de trabajo, su nacimiento y duración de la misma.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Interpretar el concepto y características del contrato colectivo de trabajo y contrato-ley.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Investigar los conceptos de: modificación, suspensión y terminación, así como las causales respectivas en las relaciones colectivas de trabajo, a través de caso práctico para que aplique estos conceptos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Conocer y determinar la indemnización correspondiente en el caso de suspensión de las relaciones colectivas de trabajo.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Identificar los requisitos para la solicitud de terminación colectiva de trabajo. </w:t>
            </w:r>
          </w:p>
          <w:p w:rsidR="00D93E31" w:rsidRP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lastRenderedPageBreak/>
              <w:t>Conocer los requisitos para la reducción de los trabajos en una empresa.</w:t>
            </w:r>
          </w:p>
        </w:tc>
        <w:tc>
          <w:tcPr>
            <w:tcW w:w="3212" w:type="dxa"/>
            <w:shd w:val="clear" w:color="auto" w:fill="auto"/>
          </w:tcPr>
          <w:p w:rsidR="00D93E31" w:rsidRPr="0078279D" w:rsidRDefault="00D93E31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D93E31" w:rsidRPr="0078279D" w:rsidRDefault="00D93E31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b/>
                <w:szCs w:val="24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D93E31" w:rsidRPr="0078279D" w:rsidRDefault="00D93E31" w:rsidP="0078295E">
            <w:pPr>
              <w:pStyle w:val="Listavistosa-nfasis11"/>
              <w:tabs>
                <w:tab w:val="left" w:pos="4920"/>
                <w:tab w:val="left" w:pos="7780"/>
                <w:tab w:val="left" w:pos="11560"/>
              </w:tabs>
              <w:spacing w:after="0" w:line="240" w:lineRule="auto"/>
              <w:ind w:left="34" w:right="-20"/>
              <w:jc w:val="both"/>
              <w:rPr>
                <w:rFonts w:ascii="Arial" w:eastAsia="Arial" w:hAnsi="Arial" w:cs="Arial"/>
                <w:lang w:eastAsia="en-US"/>
              </w:rPr>
            </w:pPr>
          </w:p>
        </w:tc>
        <w:tc>
          <w:tcPr>
            <w:tcW w:w="1546" w:type="dxa"/>
            <w:shd w:val="clear" w:color="auto" w:fill="auto"/>
          </w:tcPr>
          <w:p w:rsidR="00D93E31" w:rsidRPr="0078279D" w:rsidRDefault="00D93E31" w:rsidP="00D93E31">
            <w:pPr>
              <w:widowControl/>
              <w:autoSpaceDE w:val="0"/>
              <w:autoSpaceDN w:val="0"/>
              <w:adjustRightInd w:val="0"/>
              <w:spacing w:after="0" w:line="240" w:lineRule="auto"/>
              <w:rPr>
                <w:rFonts w:ascii="Arial" w:eastAsia="SymbolMT" w:hAnsi="Arial" w:cs="Arial"/>
                <w:szCs w:val="24"/>
              </w:rPr>
            </w:pPr>
          </w:p>
          <w:p w:rsidR="00D93E31" w:rsidRPr="0078279D" w:rsidRDefault="00D93E31" w:rsidP="00D93E31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935201" w:rsidRDefault="00935201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133CE8" w:rsidRPr="0078279D" w:rsidRDefault="00133CE8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78279D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D93E31" w:rsidRPr="0078279D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78279D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78279D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78279D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78279D" w:rsidTr="00D93E31">
        <w:tc>
          <w:tcPr>
            <w:tcW w:w="411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78279D" w:rsidTr="00D93E31">
        <w:tc>
          <w:tcPr>
            <w:tcW w:w="411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20609E" w:rsidRPr="0078279D" w:rsidRDefault="0020609E" w:rsidP="0078279D">
      <w:pPr>
        <w:spacing w:before="29" w:after="0" w:line="271" w:lineRule="exact"/>
        <w:ind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78279D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78279D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78279D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78279D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78279D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78279D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78279D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78279D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78279D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78279D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78279D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78279D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78279D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78279D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78279D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78279D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78279D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78279D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78279D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78279D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78279D">
              <w:rPr>
                <w:rFonts w:ascii="Arial" w:eastAsia="Times New Roman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)</w:t>
            </w:r>
            <w:r w:rsidRPr="0078279D">
              <w:rPr>
                <w:rFonts w:ascii="Arial" w:eastAsia="Times New Roman" w:hAnsi="Arial" w:cs="Arial"/>
                <w:spacing w:val="-10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78279D" w:rsidTr="00D93E31">
        <w:tc>
          <w:tcPr>
            <w:tcW w:w="164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D93E31" w:rsidRPr="0078279D" w:rsidRDefault="00D93E31" w:rsidP="00D93E31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</w:p>
    <w:p w:rsidR="00D93E31" w:rsidRPr="0078279D" w:rsidRDefault="0020609E" w:rsidP="00D93E31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rFonts w:ascii="Arial" w:hAnsi="Arial" w:cs="Arial"/>
          <w:sz w:val="11"/>
          <w:szCs w:val="13"/>
        </w:rPr>
      </w:pPr>
      <w:r w:rsidRPr="0078279D">
        <w:rPr>
          <w:rFonts w:ascii="Arial" w:hAnsi="Arial" w:cs="Arial"/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68992" behindDoc="1" locked="0" layoutInCell="1" allowOverlap="1" wp14:anchorId="474D088A" wp14:editId="714D81BA">
                <wp:simplePos x="0" y="0"/>
                <wp:positionH relativeFrom="margin">
                  <wp:align>right</wp:align>
                </wp:positionH>
                <wp:positionV relativeFrom="paragraph">
                  <wp:posOffset>11238</wp:posOffset>
                </wp:positionV>
                <wp:extent cx="4464050" cy="648335"/>
                <wp:effectExtent l="0" t="0" r="12700" b="18415"/>
                <wp:wrapTight wrapText="bothSides">
                  <wp:wrapPolygon edited="0">
                    <wp:start x="0" y="0"/>
                    <wp:lineTo x="0" y="21579"/>
                    <wp:lineTo x="21569" y="21579"/>
                    <wp:lineTo x="21569" y="0"/>
                    <wp:lineTo x="0" y="0"/>
                  </wp:wrapPolygon>
                </wp:wrapTight>
                <wp:docPr id="13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6483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CE8" w:rsidRDefault="00133CE8" w:rsidP="00F635F3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>
                              <w:t xml:space="preserve">Identificar la función jurídica de la coalición en la huelga. </w:t>
                            </w:r>
                          </w:p>
                          <w:p w:rsidR="00133CE8" w:rsidRDefault="00133CE8" w:rsidP="00F635F3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Pr="00F635F3" w:rsidRDefault="00133CE8" w:rsidP="00F635F3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t>Conocer y comprender la procedencia y procedimiento de las huelgas.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74D088A" id="_x0000_s1031" type="#_x0000_t202" style="position:absolute;left:0;text-align:left;margin-left:300.3pt;margin-top:.9pt;width:351.5pt;height:51.05pt;z-index:-251647488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">
                <v:textbox>
                  <w:txbxContent>
                    <w:p w:rsidR="00133CE8" w:rsidRDefault="00133CE8" w:rsidP="00F635F3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>
                        <w:t xml:space="preserve">Identificar la función jurídica de la coalición en la huelga. </w:t>
                      </w:r>
                    </w:p>
                    <w:p w:rsidR="00133CE8" w:rsidRDefault="00133CE8" w:rsidP="00F635F3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Pr="00F635F3" w:rsidRDefault="00133CE8" w:rsidP="00F635F3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t>Conocer y comprender la procedencia y procedimiento de las huelgas.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="00D93E31" w:rsidRPr="0078279D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3EC82ED5" wp14:editId="20B96D6F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4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D608286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JUXaY0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="00D93E31" w:rsidRPr="0078279D">
        <w:rPr>
          <w:rFonts w:ascii="Arial" w:eastAsia="Arial" w:hAnsi="Arial" w:cs="Arial"/>
          <w:b/>
          <w:sz w:val="24"/>
          <w:szCs w:val="24"/>
        </w:rPr>
        <w:t>Co</w:t>
      </w:r>
      <w:r w:rsidR="00D93E31" w:rsidRPr="0078279D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="00D93E31" w:rsidRPr="0078279D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="00D93E31"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="00D93E31" w:rsidRPr="0078279D">
        <w:rPr>
          <w:rFonts w:ascii="Arial" w:eastAsia="Arial" w:hAnsi="Arial" w:cs="Arial"/>
          <w:b/>
          <w:sz w:val="24"/>
          <w:szCs w:val="24"/>
        </w:rPr>
        <w:t>t</w:t>
      </w:r>
      <w:r w:rsidR="00D93E31" w:rsidRPr="0078279D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="00D93E31"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D93E31" w:rsidRPr="0078279D">
        <w:rPr>
          <w:rFonts w:ascii="Arial" w:eastAsia="Arial" w:hAnsi="Arial" w:cs="Arial"/>
          <w:b/>
          <w:sz w:val="24"/>
          <w:szCs w:val="24"/>
        </w:rPr>
        <w:t>cia</w:t>
      </w:r>
      <w:r w:rsidR="00D93E31"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="00D93E31" w:rsidRPr="0078279D">
        <w:rPr>
          <w:rFonts w:ascii="Arial" w:eastAsia="Arial" w:hAnsi="Arial" w:cs="Arial"/>
          <w:b/>
          <w:sz w:val="24"/>
          <w:szCs w:val="24"/>
        </w:rPr>
        <w:t>No</w:t>
      </w:r>
      <w:r w:rsidR="00D93E31" w:rsidRPr="0078279D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="00D93E31" w:rsidRPr="0078279D">
        <w:rPr>
          <w:rFonts w:ascii="Arial" w:eastAsia="Arial" w:hAnsi="Arial" w:cs="Arial"/>
          <w:b/>
          <w:sz w:val="24"/>
          <w:szCs w:val="24"/>
        </w:rPr>
        <w:t>:          4</w:t>
      </w:r>
      <w:r w:rsidR="00D93E31" w:rsidRPr="0078279D">
        <w:rPr>
          <w:rFonts w:ascii="Arial" w:eastAsia="Arial" w:hAnsi="Arial" w:cs="Arial"/>
          <w:sz w:val="24"/>
          <w:szCs w:val="24"/>
        </w:rPr>
        <w:tab/>
      </w:r>
      <w:r w:rsidR="00D93E31" w:rsidRPr="0078279D">
        <w:rPr>
          <w:rFonts w:ascii="Arial" w:eastAsia="Arial" w:hAnsi="Arial" w:cs="Arial"/>
          <w:b/>
          <w:sz w:val="24"/>
          <w:szCs w:val="24"/>
        </w:rPr>
        <w:t>Descripció</w:t>
      </w:r>
      <w:r w:rsidR="00D93E31"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="00D93E31" w:rsidRPr="0078279D">
        <w:rPr>
          <w:rFonts w:ascii="Arial" w:eastAsia="Arial" w:hAnsi="Arial" w:cs="Arial"/>
          <w:b/>
          <w:sz w:val="24"/>
          <w:szCs w:val="24"/>
        </w:rPr>
        <w:t>:</w:t>
      </w:r>
      <w:r w:rsidR="00D93E31" w:rsidRPr="0078279D">
        <w:rPr>
          <w:rFonts w:ascii="Arial" w:eastAsia="Arial" w:hAnsi="Arial" w:cs="Arial"/>
          <w:sz w:val="24"/>
          <w:szCs w:val="24"/>
        </w:rPr>
        <w:t xml:space="preserve">         </w:t>
      </w: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</w:p>
    <w:p w:rsidR="00D93E31" w:rsidRPr="0078279D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D93E31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D93E31" w:rsidRPr="0078279D" w:rsidRDefault="00D93E31" w:rsidP="00AC43B5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D93E31" w:rsidRPr="0078279D" w:rsidTr="00D93E31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78279D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78279D" w:rsidRDefault="00D93E31" w:rsidP="00D93E31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D93E31" w:rsidRPr="0078279D" w:rsidRDefault="00D93E31" w:rsidP="00D93E31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D93E31" w:rsidRPr="0078279D" w:rsidRDefault="00D93E31" w:rsidP="00D93E31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D93E31" w:rsidRPr="0078279D" w:rsidTr="00D93E31">
        <w:trPr>
          <w:trHeight w:val="2159"/>
        </w:trPr>
        <w:tc>
          <w:tcPr>
            <w:tcW w:w="2220" w:type="dxa"/>
            <w:shd w:val="clear" w:color="auto" w:fill="auto"/>
          </w:tcPr>
          <w:p w:rsidR="0078279D" w:rsidRDefault="0085014B" w:rsidP="0078295E">
            <w:pPr>
              <w:spacing w:after="0" w:line="273" w:lineRule="exact"/>
              <w:ind w:right="103"/>
              <w:jc w:val="both"/>
            </w:pPr>
            <w:r>
              <w:t>Huelga</w:t>
            </w:r>
          </w:p>
          <w:p w:rsidR="0085014B" w:rsidRDefault="0085014B" w:rsidP="0078295E">
            <w:pPr>
              <w:spacing w:after="0" w:line="273" w:lineRule="exact"/>
              <w:ind w:right="103"/>
              <w:jc w:val="both"/>
            </w:pP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4.1. Definición y objetivos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4.2. Procedencia de las huelgas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4.3. Calificación de las huelgas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4.4. Procedimiento huelguista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4.5. C</w:t>
            </w:r>
            <w:r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ontinuación de la prestación de </w:t>
            </w: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Servicios</w:t>
            </w:r>
          </w:p>
          <w:p w:rsidR="0085014B" w:rsidRPr="00FE3179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4.6. Causas de terminación</w:t>
            </w:r>
          </w:p>
        </w:tc>
        <w:tc>
          <w:tcPr>
            <w:tcW w:w="3592" w:type="dxa"/>
            <w:shd w:val="clear" w:color="auto" w:fill="auto"/>
          </w:tcPr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Investigar y comprender las disposiciones de la Ley sobre las etapas del juicio de huelga.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Identificar comprender los requisitos para suspender los trabajos.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Reconocer y comprender el concepto de huelga, su clasificación y quienes intervienen en su procedimiento legal. </w:t>
            </w:r>
          </w:p>
          <w:p w:rsidR="00133CE8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D93E31" w:rsidRPr="0078279D" w:rsidRDefault="00133CE8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t>Identificar las formas para dar por terminado el juicio de huelga.</w:t>
            </w:r>
          </w:p>
        </w:tc>
        <w:tc>
          <w:tcPr>
            <w:tcW w:w="3212" w:type="dxa"/>
            <w:shd w:val="clear" w:color="auto" w:fill="auto"/>
          </w:tcPr>
          <w:p w:rsidR="00D93E31" w:rsidRPr="0078279D" w:rsidRDefault="00D93E31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D93E31" w:rsidRPr="0078279D" w:rsidRDefault="00D93E31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b/>
                <w:szCs w:val="24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D93E31" w:rsidRPr="0078279D" w:rsidRDefault="00D93E31" w:rsidP="0078295E">
            <w:pPr>
              <w:pStyle w:val="Listavistosa-nfasis11"/>
              <w:tabs>
                <w:tab w:val="left" w:pos="4920"/>
                <w:tab w:val="left" w:pos="7780"/>
                <w:tab w:val="left" w:pos="11560"/>
              </w:tabs>
              <w:spacing w:after="0" w:line="240" w:lineRule="auto"/>
              <w:ind w:left="34" w:right="-20"/>
              <w:jc w:val="both"/>
              <w:rPr>
                <w:rFonts w:ascii="Arial" w:eastAsia="Arial" w:hAnsi="Arial" w:cs="Arial"/>
                <w:lang w:eastAsia="en-US"/>
              </w:rPr>
            </w:pPr>
          </w:p>
        </w:tc>
        <w:tc>
          <w:tcPr>
            <w:tcW w:w="1546" w:type="dxa"/>
            <w:shd w:val="clear" w:color="auto" w:fill="auto"/>
          </w:tcPr>
          <w:p w:rsidR="00D93E31" w:rsidRPr="0078279D" w:rsidRDefault="00D93E31" w:rsidP="0078295E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D93E31" w:rsidRPr="0078279D" w:rsidRDefault="00D93E31" w:rsidP="0078295E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D93E31" w:rsidRPr="0078279D" w:rsidRDefault="00D93E31" w:rsidP="00D93E31">
      <w:pPr>
        <w:spacing w:before="9" w:after="0" w:line="260" w:lineRule="exact"/>
        <w:rPr>
          <w:rFonts w:ascii="Arial" w:hAnsi="Arial" w:cs="Arial"/>
          <w:sz w:val="26"/>
          <w:szCs w:val="26"/>
        </w:rPr>
      </w:pPr>
    </w:p>
    <w:p w:rsidR="00D93E31" w:rsidRDefault="00D93E31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20609E" w:rsidRDefault="0020609E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20609E" w:rsidRPr="0078279D" w:rsidRDefault="0020609E" w:rsidP="00D93E31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AC43B5" w:rsidRDefault="00AC43B5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AC43B5" w:rsidRDefault="00AC43B5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AC43B5" w:rsidRDefault="00AC43B5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pacing w:val="1"/>
          <w:position w:val="-1"/>
          <w:sz w:val="24"/>
          <w:szCs w:val="24"/>
        </w:rPr>
      </w:pPr>
    </w:p>
    <w:p w:rsidR="00D93E31" w:rsidRPr="0078279D" w:rsidRDefault="00D93E31" w:rsidP="00D93E31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lastRenderedPageBreak/>
        <w:t>Estrategias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D93E31" w:rsidRPr="0078279D" w:rsidRDefault="00D93E31" w:rsidP="00D93E31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D93E31" w:rsidRPr="0078279D" w:rsidRDefault="00D93E31" w:rsidP="00D93E31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D93E31" w:rsidRPr="0078279D" w:rsidTr="00D93E31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D93E31" w:rsidRPr="0078279D" w:rsidTr="00D93E31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D93E31" w:rsidRPr="0078279D" w:rsidTr="00D93E31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78279D" w:rsidTr="00D93E31">
        <w:tc>
          <w:tcPr>
            <w:tcW w:w="411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D93E31" w:rsidRPr="0078279D" w:rsidTr="00D93E31">
        <w:tc>
          <w:tcPr>
            <w:tcW w:w="411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133CE8" w:rsidRDefault="00133CE8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D93E31" w:rsidRPr="0078279D" w:rsidRDefault="00D93E31" w:rsidP="00D93E31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D93E31" w:rsidRPr="0078279D" w:rsidRDefault="00D93E31" w:rsidP="00D93E31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D93E31" w:rsidRPr="0078279D" w:rsidTr="00D93E31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78279D" w:rsidRDefault="00D93E31" w:rsidP="00D93E31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78279D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78279D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78279D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78279D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D93E31" w:rsidRPr="0078279D" w:rsidRDefault="00D93E31" w:rsidP="00D93E31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78279D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78279D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78279D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78279D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78279D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78279D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78279D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D93E31" w:rsidRPr="0078279D" w:rsidRDefault="00D93E31" w:rsidP="00D93E31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78279D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78279D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78279D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D93E31" w:rsidRPr="0078279D" w:rsidRDefault="00D93E31" w:rsidP="00D93E31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78279D">
              <w:rPr>
                <w:rFonts w:ascii="Arial" w:eastAsia="Times New Roman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)</w:t>
            </w:r>
            <w:r w:rsidRPr="0078279D">
              <w:rPr>
                <w:rFonts w:ascii="Arial" w:eastAsia="Times New Roman" w:hAnsi="Arial" w:cs="Arial"/>
                <w:spacing w:val="-10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D93E31" w:rsidRPr="0078279D" w:rsidTr="00D93E31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D93E31" w:rsidRPr="0078279D" w:rsidTr="00D93E31">
        <w:tc>
          <w:tcPr>
            <w:tcW w:w="1648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D93E31" w:rsidRPr="0078279D" w:rsidRDefault="00D93E31" w:rsidP="00D93E31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133CE8" w:rsidRDefault="00133CE8" w:rsidP="00133CE8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:rsidR="0020609E" w:rsidRPr="0078279D" w:rsidRDefault="0020609E" w:rsidP="0020609E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rFonts w:ascii="Arial" w:hAnsi="Arial" w:cs="Arial"/>
          <w:sz w:val="11"/>
          <w:szCs w:val="13"/>
        </w:rPr>
      </w:pPr>
      <w:r w:rsidRPr="0078279D">
        <w:rPr>
          <w:rFonts w:ascii="Arial" w:hAnsi="Arial" w:cs="Arial"/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72064" behindDoc="1" locked="0" layoutInCell="1" allowOverlap="1" wp14:anchorId="3E0F1CB3" wp14:editId="64CCDAE3">
                <wp:simplePos x="0" y="0"/>
                <wp:positionH relativeFrom="margin">
                  <wp:align>right</wp:align>
                </wp:positionH>
                <wp:positionV relativeFrom="paragraph">
                  <wp:posOffset>11238</wp:posOffset>
                </wp:positionV>
                <wp:extent cx="4464050" cy="438150"/>
                <wp:effectExtent l="0" t="0" r="12700" b="19050"/>
                <wp:wrapTight wrapText="bothSides">
                  <wp:wrapPolygon edited="0">
                    <wp:start x="0" y="0"/>
                    <wp:lineTo x="0" y="21600"/>
                    <wp:lineTo x="21569" y="21600"/>
                    <wp:lineTo x="21569" y="0"/>
                    <wp:lineTo x="0" y="0"/>
                  </wp:wrapPolygon>
                </wp:wrapTight>
                <wp:docPr id="15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438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014B" w:rsidRPr="00F635F3" w:rsidRDefault="00133CE8" w:rsidP="0020609E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t>Conocer y comprender la definición y contenido del Reglamento Interior de Trabajo, la formulación del mismo y sus efectos en la empresa.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0F1CB3" id="_x0000_s1032" type="#_x0000_t202" style="position:absolute;left:0;text-align:left;margin-left:300.3pt;margin-top:.9pt;width:351.5pt;height:34.5pt;z-index:-251644416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">
                <v:textbox>
                  <w:txbxContent>
                    <w:p w:rsidR="0085014B" w:rsidRPr="00F635F3" w:rsidRDefault="00133CE8" w:rsidP="0020609E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t>Conocer y comprender la definición y contenido del Reglamento Interior de Trabajo, la formulación del mismo y sus efectos en la empresa.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78279D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21F62AD5" wp14:editId="7BD5E439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6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9D3A2E3" id="AutoShape 34" o:spid="_x0000_s1026" type="#_x0000_t32" style="position:absolute;margin-left:118.9pt;margin-top:12.7pt;width:39pt;height:0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"/>
            </w:pict>
          </mc:Fallback>
        </mc:AlternateContent>
      </w:r>
      <w:r w:rsidRPr="0078279D">
        <w:rPr>
          <w:rFonts w:ascii="Arial" w:eastAsia="Arial" w:hAnsi="Arial" w:cs="Arial"/>
          <w:b/>
          <w:sz w:val="24"/>
          <w:szCs w:val="24"/>
        </w:rPr>
        <w:t>Co</w:t>
      </w:r>
      <w:r w:rsidRPr="0078279D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z w:val="24"/>
          <w:szCs w:val="24"/>
        </w:rPr>
        <w:t>t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cia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b/>
          <w:sz w:val="24"/>
          <w:szCs w:val="24"/>
        </w:rPr>
        <w:t>No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78279D">
        <w:rPr>
          <w:rFonts w:ascii="Arial" w:eastAsia="Arial" w:hAnsi="Arial" w:cs="Arial"/>
          <w:b/>
          <w:sz w:val="24"/>
          <w:szCs w:val="24"/>
        </w:rPr>
        <w:t xml:space="preserve">:         </w:t>
      </w:r>
      <w:r>
        <w:rPr>
          <w:rFonts w:ascii="Arial" w:eastAsia="Arial" w:hAnsi="Arial" w:cs="Arial"/>
          <w:b/>
          <w:sz w:val="24"/>
          <w:szCs w:val="24"/>
        </w:rPr>
        <w:t xml:space="preserve"> 5</w:t>
      </w:r>
      <w:r w:rsidRPr="0078279D">
        <w:rPr>
          <w:rFonts w:ascii="Arial" w:eastAsia="Arial" w:hAnsi="Arial" w:cs="Arial"/>
          <w:sz w:val="24"/>
          <w:szCs w:val="24"/>
        </w:rPr>
        <w:tab/>
      </w:r>
      <w:r w:rsidRPr="0078279D">
        <w:rPr>
          <w:rFonts w:ascii="Arial" w:eastAsia="Arial" w:hAnsi="Arial" w:cs="Arial"/>
          <w:b/>
          <w:sz w:val="24"/>
          <w:szCs w:val="24"/>
        </w:rPr>
        <w:t>Descripció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:</w:t>
      </w:r>
      <w:r w:rsidRPr="0078279D">
        <w:rPr>
          <w:rFonts w:ascii="Arial" w:eastAsia="Arial" w:hAnsi="Arial" w:cs="Arial"/>
          <w:sz w:val="24"/>
          <w:szCs w:val="24"/>
        </w:rPr>
        <w:t xml:space="preserve">         </w:t>
      </w:r>
    </w:p>
    <w:p w:rsidR="0020609E" w:rsidRPr="0078279D" w:rsidRDefault="0020609E" w:rsidP="0020609E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20609E" w:rsidRPr="0078279D" w:rsidRDefault="0020609E" w:rsidP="0020609E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20609E" w:rsidRPr="0078279D" w:rsidRDefault="0020609E" w:rsidP="00AC43B5">
      <w:pPr>
        <w:spacing w:before="7" w:after="0" w:line="130" w:lineRule="exact"/>
        <w:rPr>
          <w:rFonts w:ascii="Arial" w:eastAsia="Arial" w:hAnsi="Arial" w:cs="Arial"/>
          <w:sz w:val="24"/>
          <w:szCs w:val="24"/>
        </w:rPr>
      </w:pPr>
    </w:p>
    <w:p w:rsidR="0020609E" w:rsidRPr="0078279D" w:rsidRDefault="0020609E" w:rsidP="0020609E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20609E" w:rsidRPr="0078279D" w:rsidTr="0085014B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20609E" w:rsidRPr="0078279D" w:rsidRDefault="0020609E" w:rsidP="0085014B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20609E" w:rsidRPr="0078279D" w:rsidRDefault="0020609E" w:rsidP="0085014B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20609E" w:rsidRPr="0078279D" w:rsidRDefault="0020609E" w:rsidP="0085014B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20609E" w:rsidRPr="0078279D" w:rsidRDefault="0020609E" w:rsidP="0085014B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20609E" w:rsidRPr="0078279D" w:rsidTr="0085014B">
        <w:trPr>
          <w:trHeight w:val="2159"/>
        </w:trPr>
        <w:tc>
          <w:tcPr>
            <w:tcW w:w="2220" w:type="dxa"/>
            <w:shd w:val="clear" w:color="auto" w:fill="auto"/>
          </w:tcPr>
          <w:p w:rsidR="0020609E" w:rsidRDefault="0085014B" w:rsidP="0085014B">
            <w:pPr>
              <w:spacing w:after="0" w:line="273" w:lineRule="exact"/>
              <w:ind w:right="103"/>
              <w:jc w:val="both"/>
            </w:pPr>
            <w:r>
              <w:t>Reglamento Interior de Trabajo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5.1. Definición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5.2. Contenido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5.3. Formulación del Reglamento</w:t>
            </w:r>
          </w:p>
          <w:p w:rsidR="0085014B" w:rsidRPr="0085014B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Interior de Trabajo</w:t>
            </w:r>
          </w:p>
          <w:p w:rsidR="0085014B" w:rsidRPr="00FE3179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 w:rsidRPr="0085014B">
              <w:rPr>
                <w:rFonts w:ascii="Arial" w:eastAsia="Arial" w:hAnsi="Arial" w:cs="Arial"/>
                <w:spacing w:val="2"/>
                <w:sz w:val="20"/>
                <w:szCs w:val="20"/>
              </w:rPr>
              <w:t>5.5. Efectos</w:t>
            </w:r>
          </w:p>
        </w:tc>
        <w:tc>
          <w:tcPr>
            <w:tcW w:w="3592" w:type="dxa"/>
            <w:shd w:val="clear" w:color="auto" w:fill="auto"/>
          </w:tcPr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Conocer y comprender la definición y contenido del Reglamento Interior de Trabajo.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Investigar en las empresas de la localidad, cuáles de ellas cuentan con Reglamento Interior de Trabajo.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Desarrollar conclusiones por equipo y discutir en panel la importancia de la formulación del Reglamento Interior de Trabajo en las empresas.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Aplicar los conocimientos legales aplicables al caso para formular un Reglamento Interior de Trabajo.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20609E" w:rsidRPr="0078279D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t>Identificar los requisitos que se deben satisfacer una vez de que surta efectos el reglamento Interior de Trabajo.</w:t>
            </w:r>
          </w:p>
        </w:tc>
        <w:tc>
          <w:tcPr>
            <w:tcW w:w="3212" w:type="dxa"/>
            <w:shd w:val="clear" w:color="auto" w:fill="auto"/>
          </w:tcPr>
          <w:p w:rsidR="0020609E" w:rsidRPr="0078279D" w:rsidRDefault="0020609E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20609E" w:rsidRPr="0078279D" w:rsidRDefault="0020609E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b/>
                <w:szCs w:val="24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20609E" w:rsidRPr="0078279D" w:rsidRDefault="0020609E" w:rsidP="0085014B">
            <w:pPr>
              <w:pStyle w:val="Listavistosa-nfasis11"/>
              <w:tabs>
                <w:tab w:val="left" w:pos="4920"/>
                <w:tab w:val="left" w:pos="7780"/>
                <w:tab w:val="left" w:pos="11560"/>
              </w:tabs>
              <w:spacing w:after="0" w:line="240" w:lineRule="auto"/>
              <w:ind w:left="34" w:right="-20"/>
              <w:jc w:val="both"/>
              <w:rPr>
                <w:rFonts w:ascii="Arial" w:eastAsia="Arial" w:hAnsi="Arial" w:cs="Arial"/>
                <w:lang w:eastAsia="en-US"/>
              </w:rPr>
            </w:pPr>
          </w:p>
        </w:tc>
        <w:tc>
          <w:tcPr>
            <w:tcW w:w="1546" w:type="dxa"/>
            <w:shd w:val="clear" w:color="auto" w:fill="auto"/>
          </w:tcPr>
          <w:p w:rsidR="0020609E" w:rsidRPr="0078279D" w:rsidRDefault="0020609E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20609E" w:rsidRPr="0078279D" w:rsidRDefault="0020609E" w:rsidP="0085014B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20609E" w:rsidRDefault="0020609E" w:rsidP="0020609E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Default="00133CE8" w:rsidP="0020609E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Pr="0078279D" w:rsidRDefault="00133CE8" w:rsidP="0020609E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20609E" w:rsidRPr="0078279D" w:rsidRDefault="0020609E" w:rsidP="0020609E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20609E" w:rsidRPr="0078279D" w:rsidRDefault="0020609E" w:rsidP="0020609E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20609E" w:rsidRPr="0078279D" w:rsidRDefault="0020609E" w:rsidP="0020609E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20609E" w:rsidRPr="0078279D" w:rsidTr="0085014B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20609E" w:rsidRPr="0078279D" w:rsidTr="0085014B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20609E" w:rsidRPr="0078279D" w:rsidTr="0085014B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0609E" w:rsidRPr="0078279D" w:rsidTr="0085014B">
        <w:tc>
          <w:tcPr>
            <w:tcW w:w="4111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20609E" w:rsidRPr="0078279D" w:rsidTr="0085014B">
        <w:tc>
          <w:tcPr>
            <w:tcW w:w="4111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AC43B5" w:rsidRDefault="00AC43B5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20609E" w:rsidRPr="0078279D" w:rsidRDefault="0020609E" w:rsidP="0020609E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20609E" w:rsidRPr="0078279D" w:rsidRDefault="0020609E" w:rsidP="0020609E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20609E" w:rsidRPr="0078279D" w:rsidTr="0085014B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20609E" w:rsidRPr="0078279D" w:rsidTr="0085014B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20609E" w:rsidRPr="0078279D" w:rsidRDefault="0020609E" w:rsidP="0085014B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20609E" w:rsidRPr="0078279D" w:rsidRDefault="0020609E" w:rsidP="0085014B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20609E" w:rsidRPr="0078279D" w:rsidRDefault="0020609E" w:rsidP="0085014B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78279D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78279D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20609E" w:rsidRPr="0078279D" w:rsidRDefault="0020609E" w:rsidP="0085014B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78279D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78279D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20609E" w:rsidRPr="0078279D" w:rsidRDefault="0020609E" w:rsidP="0085014B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78279D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78279D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78279D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78279D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78279D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78279D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78279D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20609E" w:rsidRPr="0078279D" w:rsidRDefault="0020609E" w:rsidP="0085014B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78279D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78279D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78279D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20609E" w:rsidRPr="0078279D" w:rsidRDefault="0020609E" w:rsidP="0085014B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78279D">
              <w:rPr>
                <w:rFonts w:ascii="Arial" w:eastAsia="Times New Roman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)</w:t>
            </w:r>
            <w:r w:rsidRPr="0078279D">
              <w:rPr>
                <w:rFonts w:ascii="Arial" w:eastAsia="Times New Roman" w:hAnsi="Arial" w:cs="Arial"/>
                <w:spacing w:val="-10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20609E" w:rsidRPr="0078279D" w:rsidTr="0085014B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20609E" w:rsidRPr="0078279D" w:rsidTr="0085014B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20609E" w:rsidRPr="0078279D" w:rsidTr="0085014B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20609E" w:rsidRPr="0078279D" w:rsidTr="0085014B">
        <w:tc>
          <w:tcPr>
            <w:tcW w:w="1648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20609E" w:rsidRPr="0078279D" w:rsidRDefault="0020609E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133CE8" w:rsidRDefault="00133CE8" w:rsidP="00133CE8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sz w:val="24"/>
          <w:szCs w:val="24"/>
        </w:rPr>
      </w:pPr>
    </w:p>
    <w:p w:rsidR="0085014B" w:rsidRPr="0078279D" w:rsidRDefault="0085014B" w:rsidP="0085014B">
      <w:pPr>
        <w:widowControl/>
        <w:autoSpaceDE w:val="0"/>
        <w:autoSpaceDN w:val="0"/>
        <w:adjustRightInd w:val="0"/>
        <w:spacing w:after="0" w:line="240" w:lineRule="auto"/>
        <w:ind w:left="4140" w:hanging="4140"/>
        <w:rPr>
          <w:rFonts w:ascii="Arial" w:hAnsi="Arial" w:cs="Arial"/>
          <w:sz w:val="11"/>
          <w:szCs w:val="13"/>
        </w:rPr>
      </w:pPr>
      <w:r w:rsidRPr="0078279D">
        <w:rPr>
          <w:rFonts w:ascii="Arial" w:hAnsi="Arial" w:cs="Arial"/>
          <w:noProof/>
          <w:lang w:eastAsia="es-MX"/>
        </w:rPr>
        <mc:AlternateContent>
          <mc:Choice Requires="wps">
            <w:drawing>
              <wp:anchor distT="45720" distB="45720" distL="114300" distR="114300" simplePos="0" relativeHeight="251675136" behindDoc="1" locked="0" layoutInCell="1" allowOverlap="1" wp14:anchorId="43D37469" wp14:editId="2225B45E">
                <wp:simplePos x="0" y="0"/>
                <wp:positionH relativeFrom="margin">
                  <wp:align>right</wp:align>
                </wp:positionH>
                <wp:positionV relativeFrom="paragraph">
                  <wp:posOffset>11238</wp:posOffset>
                </wp:positionV>
                <wp:extent cx="4464050" cy="967105"/>
                <wp:effectExtent l="0" t="0" r="12700" b="23495"/>
                <wp:wrapTight wrapText="bothSides">
                  <wp:wrapPolygon edited="0">
                    <wp:start x="0" y="0"/>
                    <wp:lineTo x="0" y="21699"/>
                    <wp:lineTo x="21569" y="21699"/>
                    <wp:lineTo x="21569" y="0"/>
                    <wp:lineTo x="0" y="0"/>
                  </wp:wrapPolygon>
                </wp:wrapTight>
                <wp:docPr id="17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4050" cy="967563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33CE8" w:rsidRDefault="00133CE8" w:rsidP="0085014B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  <w:r>
                              <w:t xml:space="preserve">Determinar la importancia de conocer y comprender las técnicas de negociación en las relaciones colectivas de trabajo. </w:t>
                            </w:r>
                          </w:p>
                          <w:p w:rsidR="00133CE8" w:rsidRDefault="00133CE8" w:rsidP="0085014B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</w:pPr>
                          </w:p>
                          <w:p w:rsidR="0085014B" w:rsidRPr="00F635F3" w:rsidRDefault="00133CE8" w:rsidP="0085014B">
                            <w:pPr>
                              <w:widowControl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jc w:val="both"/>
                              <w:rPr>
                                <w:rFonts w:ascii="TimesNewRomanPSMT" w:hAnsi="TimesNewRomanPSMT" w:cs="TimesNewRomanPSMT"/>
                                <w:sz w:val="24"/>
                                <w:szCs w:val="24"/>
                              </w:rPr>
                            </w:pPr>
                            <w:r>
                              <w:t>Identificar las características, elementos, estilos, fases, estrategias y tácticas de negociación en las relaciones colectivas de trabajo.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3D37469" id="_x0000_s1033" type="#_x0000_t202" style="position:absolute;left:0;text-align:left;margin-left:300.3pt;margin-top:.9pt;width:351.5pt;height:76.15pt;z-index:-251641344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">
                <v:textbox>
                  <w:txbxContent>
                    <w:p w:rsidR="00133CE8" w:rsidRDefault="00133CE8" w:rsidP="0085014B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  <w:r>
                        <w:t xml:space="preserve">Determinar la importancia de conocer y comprender las técnicas de negociación en las relaciones colectivas de trabajo. </w:t>
                      </w:r>
                    </w:p>
                    <w:p w:rsidR="00133CE8" w:rsidRDefault="00133CE8" w:rsidP="0085014B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</w:pPr>
                    </w:p>
                    <w:p w:rsidR="0085014B" w:rsidRPr="00F635F3" w:rsidRDefault="00133CE8" w:rsidP="0085014B">
                      <w:pPr>
                        <w:widowControl/>
                        <w:autoSpaceDE w:val="0"/>
                        <w:autoSpaceDN w:val="0"/>
                        <w:adjustRightInd w:val="0"/>
                        <w:spacing w:after="0" w:line="240" w:lineRule="auto"/>
                        <w:jc w:val="both"/>
                        <w:rPr>
                          <w:rFonts w:ascii="TimesNewRomanPSMT" w:hAnsi="TimesNewRomanPSMT" w:cs="TimesNewRomanPSMT"/>
                          <w:sz w:val="24"/>
                          <w:szCs w:val="24"/>
                        </w:rPr>
                      </w:pPr>
                      <w:r>
                        <w:t>Identificar las características, elementos, estilos, fases, estrategias y tácticas de negociación en las relaciones colectivas de trabajo.</w:t>
                      </w:r>
                    </w:p>
                  </w:txbxContent>
                </v:textbox>
                <w10:wrap type="tight" anchorx="margin"/>
              </v:shape>
            </w:pict>
          </mc:Fallback>
        </mc:AlternateContent>
      </w:r>
      <w:r w:rsidRPr="0078279D">
        <w:rPr>
          <w:rFonts w:ascii="Arial" w:eastAsia="Arial" w:hAnsi="Arial" w:cs="Arial"/>
          <w:b/>
          <w:noProof/>
          <w:sz w:val="24"/>
          <w:szCs w:val="24"/>
          <w:lang w:eastAsia="es-MX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1B8533EC" wp14:editId="602599EF">
                <wp:simplePos x="0" y="0"/>
                <wp:positionH relativeFrom="column">
                  <wp:posOffset>1510030</wp:posOffset>
                </wp:positionH>
                <wp:positionV relativeFrom="paragraph">
                  <wp:posOffset>161290</wp:posOffset>
                </wp:positionV>
                <wp:extent cx="495300" cy="0"/>
                <wp:effectExtent l="5715" t="5715" r="13335" b="13335"/>
                <wp:wrapNone/>
                <wp:docPr id="18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953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FDF7CE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4" o:spid="_x0000_s1026" type="#_x0000_t32" style="position:absolute;margin-left:118.9pt;margin-top:12.7pt;width:39pt;height:0;z-index:251676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"/>
            </w:pict>
          </mc:Fallback>
        </mc:AlternateContent>
      </w:r>
      <w:r w:rsidRPr="0078279D">
        <w:rPr>
          <w:rFonts w:ascii="Arial" w:eastAsia="Arial" w:hAnsi="Arial" w:cs="Arial"/>
          <w:b/>
          <w:sz w:val="24"/>
          <w:szCs w:val="24"/>
        </w:rPr>
        <w:t>Co</w:t>
      </w:r>
      <w:r w:rsidRPr="0078279D">
        <w:rPr>
          <w:rFonts w:ascii="Arial" w:eastAsia="Arial" w:hAnsi="Arial" w:cs="Arial"/>
          <w:b/>
          <w:spacing w:val="2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z w:val="24"/>
          <w:szCs w:val="24"/>
        </w:rPr>
        <w:t>t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cia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b/>
          <w:sz w:val="24"/>
          <w:szCs w:val="24"/>
        </w:rPr>
        <w:t>No</w:t>
      </w:r>
      <w:r w:rsidRPr="0078279D">
        <w:rPr>
          <w:rFonts w:ascii="Arial" w:eastAsia="Arial" w:hAnsi="Arial" w:cs="Arial"/>
          <w:b/>
          <w:spacing w:val="-1"/>
          <w:sz w:val="24"/>
          <w:szCs w:val="24"/>
        </w:rPr>
        <w:t>.</w:t>
      </w:r>
      <w:r w:rsidRPr="0078279D">
        <w:rPr>
          <w:rFonts w:ascii="Arial" w:eastAsia="Arial" w:hAnsi="Arial" w:cs="Arial"/>
          <w:b/>
          <w:sz w:val="24"/>
          <w:szCs w:val="24"/>
        </w:rPr>
        <w:t xml:space="preserve">:         </w:t>
      </w:r>
      <w:r>
        <w:rPr>
          <w:rFonts w:ascii="Arial" w:eastAsia="Arial" w:hAnsi="Arial" w:cs="Arial"/>
          <w:b/>
          <w:sz w:val="24"/>
          <w:szCs w:val="24"/>
        </w:rPr>
        <w:t xml:space="preserve"> 6</w:t>
      </w:r>
      <w:r w:rsidRPr="0078279D">
        <w:rPr>
          <w:rFonts w:ascii="Arial" w:eastAsia="Arial" w:hAnsi="Arial" w:cs="Arial"/>
          <w:sz w:val="24"/>
          <w:szCs w:val="24"/>
        </w:rPr>
        <w:tab/>
      </w:r>
      <w:r w:rsidRPr="0078279D">
        <w:rPr>
          <w:rFonts w:ascii="Arial" w:eastAsia="Arial" w:hAnsi="Arial" w:cs="Arial"/>
          <w:b/>
          <w:sz w:val="24"/>
          <w:szCs w:val="24"/>
        </w:rPr>
        <w:t>Descripció</w:t>
      </w:r>
      <w:r w:rsidRPr="0078279D">
        <w:rPr>
          <w:rFonts w:ascii="Arial" w:eastAsia="Arial" w:hAnsi="Arial" w:cs="Arial"/>
          <w:b/>
          <w:spacing w:val="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sz w:val="24"/>
          <w:szCs w:val="24"/>
        </w:rPr>
        <w:t>:</w:t>
      </w:r>
      <w:r w:rsidRPr="0078279D">
        <w:rPr>
          <w:rFonts w:ascii="Arial" w:eastAsia="Arial" w:hAnsi="Arial" w:cs="Arial"/>
          <w:sz w:val="24"/>
          <w:szCs w:val="24"/>
        </w:rPr>
        <w:t xml:space="preserve">         </w:t>
      </w:r>
    </w:p>
    <w:p w:rsidR="0085014B" w:rsidRPr="0078279D" w:rsidRDefault="0085014B" w:rsidP="0085014B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85014B" w:rsidRPr="0078279D" w:rsidRDefault="0085014B" w:rsidP="0085014B">
      <w:pPr>
        <w:spacing w:before="7" w:after="0" w:line="130" w:lineRule="exact"/>
        <w:ind w:left="142"/>
        <w:rPr>
          <w:rFonts w:ascii="Arial" w:hAnsi="Arial" w:cs="Arial"/>
          <w:sz w:val="11"/>
          <w:szCs w:val="13"/>
        </w:rPr>
      </w:pPr>
    </w:p>
    <w:p w:rsidR="0085014B" w:rsidRPr="0078279D" w:rsidRDefault="0085014B" w:rsidP="0085014B">
      <w:pPr>
        <w:spacing w:before="7" w:after="0" w:line="130" w:lineRule="exact"/>
        <w:ind w:left="142"/>
        <w:rPr>
          <w:rFonts w:ascii="Arial" w:hAnsi="Arial" w:cs="Arial"/>
          <w:sz w:val="13"/>
          <w:szCs w:val="13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0"/>
          <w:szCs w:val="24"/>
        </w:rPr>
      </w:pPr>
    </w:p>
    <w:p w:rsidR="0085014B" w:rsidRPr="0078279D" w:rsidRDefault="0085014B" w:rsidP="0085014B">
      <w:pPr>
        <w:spacing w:before="7" w:after="0" w:line="130" w:lineRule="exact"/>
        <w:ind w:left="1276"/>
        <w:rPr>
          <w:rFonts w:ascii="Arial" w:eastAsia="Arial" w:hAnsi="Arial" w:cs="Arial"/>
          <w:sz w:val="24"/>
          <w:szCs w:val="24"/>
        </w:rPr>
      </w:pPr>
    </w:p>
    <w:tbl>
      <w:tblPr>
        <w:tblW w:w="1298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20"/>
        <w:gridCol w:w="3592"/>
        <w:gridCol w:w="3212"/>
        <w:gridCol w:w="2410"/>
        <w:gridCol w:w="1546"/>
      </w:tblGrid>
      <w:tr w:rsidR="0085014B" w:rsidRPr="0078279D" w:rsidTr="0085014B">
        <w:trPr>
          <w:trHeight w:val="622"/>
        </w:trPr>
        <w:tc>
          <w:tcPr>
            <w:tcW w:w="2220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after="0" w:line="273" w:lineRule="exact"/>
              <w:ind w:left="124" w:right="103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ub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ma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pa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 la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fica</w:t>
            </w:r>
          </w:p>
        </w:tc>
        <w:tc>
          <w:tcPr>
            <w:tcW w:w="3592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after="0" w:line="273" w:lineRule="exact"/>
              <w:ind w:left="309" w:right="29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85014B" w:rsidRPr="0078279D" w:rsidRDefault="0085014B" w:rsidP="0085014B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85014B" w:rsidRPr="0078279D" w:rsidRDefault="0085014B" w:rsidP="0085014B">
            <w:pPr>
              <w:spacing w:after="0" w:line="240" w:lineRule="auto"/>
              <w:ind w:left="470" w:right="451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pacing w:val="-3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je</w:t>
            </w:r>
          </w:p>
        </w:tc>
        <w:tc>
          <w:tcPr>
            <w:tcW w:w="3212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after="0" w:line="273" w:lineRule="exact"/>
              <w:ind w:left="179" w:right="164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Acti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id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ade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</w:t>
            </w:r>
          </w:p>
          <w:p w:rsidR="0085014B" w:rsidRPr="0078279D" w:rsidRDefault="0085014B" w:rsidP="0085014B">
            <w:pPr>
              <w:spacing w:before="7" w:after="0" w:line="130" w:lineRule="exact"/>
              <w:jc w:val="center"/>
              <w:rPr>
                <w:rFonts w:ascii="Arial" w:hAnsi="Arial" w:cs="Arial"/>
                <w:b/>
                <w:sz w:val="18"/>
                <w:szCs w:val="20"/>
              </w:rPr>
            </w:pPr>
          </w:p>
          <w:p w:rsidR="0085014B" w:rsidRPr="0078279D" w:rsidRDefault="0085014B" w:rsidP="0085014B">
            <w:pPr>
              <w:spacing w:after="0" w:line="240" w:lineRule="auto"/>
              <w:ind w:left="374" w:right="355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ñ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an</w:t>
            </w:r>
            <w:r w:rsidRPr="0078279D">
              <w:rPr>
                <w:rFonts w:ascii="Arial" w:eastAsia="Arial" w:hAnsi="Arial" w:cs="Arial"/>
                <w:b/>
                <w:spacing w:val="-2"/>
                <w:sz w:val="18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a</w:t>
            </w:r>
          </w:p>
        </w:tc>
        <w:tc>
          <w:tcPr>
            <w:tcW w:w="2410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after="0" w:line="273" w:lineRule="exact"/>
              <w:ind w:left="25" w:right="628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Des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e 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cias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s</w:t>
            </w:r>
          </w:p>
        </w:tc>
        <w:tc>
          <w:tcPr>
            <w:tcW w:w="1546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after="0" w:line="273" w:lineRule="exact"/>
              <w:ind w:left="105" w:right="79"/>
              <w:jc w:val="center"/>
              <w:rPr>
                <w:rFonts w:ascii="Arial" w:eastAsia="Arial" w:hAnsi="Arial" w:cs="Arial"/>
                <w:b/>
                <w:sz w:val="18"/>
                <w:szCs w:val="20"/>
              </w:rPr>
            </w:pP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 xml:space="preserve">Horas 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teó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spacing w:val="-1"/>
                <w:sz w:val="18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spacing w:val="2"/>
                <w:sz w:val="18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-</w:t>
            </w:r>
            <w:r w:rsidRPr="0078279D">
              <w:rPr>
                <w:rFonts w:ascii="Arial" w:eastAsia="Arial" w:hAnsi="Arial" w:cs="Arial"/>
                <w:b/>
                <w:spacing w:val="1"/>
                <w:sz w:val="18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sz w:val="18"/>
                <w:szCs w:val="20"/>
              </w:rPr>
              <w:t>ráctica</w:t>
            </w:r>
          </w:p>
        </w:tc>
      </w:tr>
      <w:tr w:rsidR="0085014B" w:rsidRPr="0078279D" w:rsidTr="0085014B">
        <w:trPr>
          <w:trHeight w:val="2159"/>
        </w:trPr>
        <w:tc>
          <w:tcPr>
            <w:tcW w:w="2220" w:type="dxa"/>
            <w:shd w:val="clear" w:color="auto" w:fill="auto"/>
          </w:tcPr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>Negociaciones de Contrato Colectivo y Contrato-Ley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6.1Objeto de la negociación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6.2. Las necesidades del (los) Sindicato (s) y la empresa.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6.3. Características del negociador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6.4. Preparación previa de la Negociación.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6.4.1. Argumentos 6.4.2 Objeciones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lastRenderedPageBreak/>
              <w:t xml:space="preserve">6.5. Poder de la negociación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6.6. Estrategias de negociación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6.7. Tácticas de negociación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6.8. Modelos de negociación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  <w:r>
              <w:t xml:space="preserve">6.9 Tipo de tratado distributivo (ganar/ganar) </w:t>
            </w:r>
          </w:p>
          <w:p w:rsidR="0085014B" w:rsidRDefault="0085014B" w:rsidP="0085014B">
            <w:pPr>
              <w:spacing w:after="0" w:line="273" w:lineRule="exact"/>
              <w:ind w:right="103"/>
              <w:jc w:val="both"/>
            </w:pPr>
          </w:p>
          <w:p w:rsidR="0085014B" w:rsidRPr="00FE3179" w:rsidRDefault="0085014B" w:rsidP="0085014B">
            <w:pPr>
              <w:spacing w:after="0" w:line="273" w:lineRule="exact"/>
              <w:ind w:right="103"/>
              <w:jc w:val="both"/>
              <w:rPr>
                <w:rFonts w:ascii="Arial" w:eastAsia="Arial" w:hAnsi="Arial" w:cs="Arial"/>
                <w:spacing w:val="2"/>
                <w:sz w:val="20"/>
                <w:szCs w:val="20"/>
              </w:rPr>
            </w:pPr>
            <w:r>
              <w:t>6.10.Tipo de tratado interactivo (ganar/perder)</w:t>
            </w:r>
          </w:p>
        </w:tc>
        <w:tc>
          <w:tcPr>
            <w:tcW w:w="3592" w:type="dxa"/>
            <w:shd w:val="clear" w:color="auto" w:fill="auto"/>
          </w:tcPr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lastRenderedPageBreak/>
              <w:t xml:space="preserve">Conocer y comprender la importancia de la negociación en las relaciones colectivas de Trabajo.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Reconocer el objeto y poder de la negociación en las relaciones colectivas de trabajo.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  <w:r>
              <w:t xml:space="preserve">Identificar las necesidades del sindicato y la empresa en la negociación. </w:t>
            </w:r>
          </w:p>
          <w:p w:rsidR="00133CE8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85014B" w:rsidRPr="0078279D" w:rsidRDefault="00133CE8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hAnsi="Arial" w:cs="Arial"/>
                <w:sz w:val="24"/>
                <w:szCs w:val="24"/>
              </w:rPr>
            </w:pPr>
            <w:r>
              <w:t>Identificar y analizar las estrategias, tácticas y modelos de negociación.</w:t>
            </w:r>
          </w:p>
        </w:tc>
        <w:tc>
          <w:tcPr>
            <w:tcW w:w="3212" w:type="dxa"/>
            <w:shd w:val="clear" w:color="auto" w:fill="auto"/>
          </w:tcPr>
          <w:p w:rsidR="0085014B" w:rsidRPr="0078279D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85014B" w:rsidRPr="0078279D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b/>
                <w:szCs w:val="24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  <w:tc>
          <w:tcPr>
            <w:tcW w:w="2410" w:type="dxa"/>
            <w:shd w:val="clear" w:color="auto" w:fill="auto"/>
          </w:tcPr>
          <w:p w:rsidR="0085014B" w:rsidRPr="0078279D" w:rsidRDefault="0085014B" w:rsidP="0085014B">
            <w:pPr>
              <w:pStyle w:val="Listavistosa-nfasis11"/>
              <w:tabs>
                <w:tab w:val="left" w:pos="4920"/>
                <w:tab w:val="left" w:pos="7780"/>
                <w:tab w:val="left" w:pos="11560"/>
              </w:tabs>
              <w:spacing w:after="0" w:line="240" w:lineRule="auto"/>
              <w:ind w:left="34" w:right="-20"/>
              <w:jc w:val="both"/>
              <w:rPr>
                <w:rFonts w:ascii="Arial" w:eastAsia="Arial" w:hAnsi="Arial" w:cs="Arial"/>
                <w:lang w:eastAsia="en-US"/>
              </w:rPr>
            </w:pPr>
          </w:p>
        </w:tc>
        <w:tc>
          <w:tcPr>
            <w:tcW w:w="1546" w:type="dxa"/>
            <w:shd w:val="clear" w:color="auto" w:fill="auto"/>
          </w:tcPr>
          <w:p w:rsidR="0085014B" w:rsidRPr="0078279D" w:rsidRDefault="0085014B" w:rsidP="0085014B">
            <w:pPr>
              <w:widowControl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Arial" w:eastAsia="SymbolMT" w:hAnsi="Arial" w:cs="Arial"/>
                <w:szCs w:val="24"/>
              </w:rPr>
            </w:pPr>
          </w:p>
          <w:p w:rsidR="0085014B" w:rsidRPr="0078279D" w:rsidRDefault="0085014B" w:rsidP="0085014B">
            <w:pPr>
              <w:spacing w:after="0" w:line="273" w:lineRule="exact"/>
              <w:ind w:right="79"/>
              <w:jc w:val="both"/>
              <w:rPr>
                <w:rFonts w:ascii="Arial" w:eastAsia="Arial" w:hAnsi="Arial" w:cs="Arial"/>
                <w:i/>
                <w:color w:val="008000"/>
                <w:sz w:val="20"/>
                <w:szCs w:val="20"/>
              </w:rPr>
            </w:pPr>
            <w:r w:rsidRPr="0078279D">
              <w:rPr>
                <w:rFonts w:ascii="Arial" w:eastAsia="SymbolMT" w:hAnsi="Arial" w:cs="Arial"/>
                <w:b/>
                <w:color w:val="FF0000"/>
                <w:szCs w:val="24"/>
              </w:rPr>
              <w:t>ACTIVIDAD A DESARROLLAR DEL DOCENTE</w:t>
            </w:r>
          </w:p>
        </w:tc>
      </w:tr>
    </w:tbl>
    <w:p w:rsidR="0085014B" w:rsidRDefault="0085014B" w:rsidP="0085014B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Default="00133CE8" w:rsidP="0085014B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133CE8" w:rsidRPr="0078279D" w:rsidRDefault="00133CE8" w:rsidP="0085014B">
      <w:pPr>
        <w:widowControl/>
        <w:autoSpaceDE w:val="0"/>
        <w:autoSpaceDN w:val="0"/>
        <w:adjustRightInd w:val="0"/>
        <w:spacing w:after="0" w:line="240" w:lineRule="auto"/>
        <w:ind w:left="6660" w:hanging="6660"/>
        <w:rPr>
          <w:rFonts w:ascii="Arial" w:eastAsia="Arial" w:hAnsi="Arial" w:cs="Arial"/>
          <w:sz w:val="24"/>
          <w:szCs w:val="24"/>
        </w:rPr>
      </w:pPr>
    </w:p>
    <w:p w:rsidR="0085014B" w:rsidRPr="0078279D" w:rsidRDefault="0085014B" w:rsidP="0085014B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Estrategias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e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ción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(Matriz) </w:t>
      </w:r>
    </w:p>
    <w:p w:rsidR="0085014B" w:rsidRPr="0078279D" w:rsidRDefault="0085014B" w:rsidP="0085014B">
      <w:pPr>
        <w:spacing w:before="29" w:after="0" w:line="271" w:lineRule="exact"/>
        <w:ind w:left="90" w:right="-20"/>
        <w:rPr>
          <w:rFonts w:ascii="Arial" w:eastAsia="Arial" w:hAnsi="Arial" w:cs="Arial"/>
          <w:b/>
          <w:position w:val="-1"/>
          <w:sz w:val="24"/>
          <w:szCs w:val="24"/>
        </w:rPr>
      </w:pPr>
      <w:r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85014B" w:rsidRPr="0078279D" w:rsidRDefault="0085014B" w:rsidP="0085014B">
      <w:pPr>
        <w:spacing w:before="29" w:after="0" w:line="271" w:lineRule="exact"/>
        <w:ind w:left="2124" w:right="-20"/>
        <w:rPr>
          <w:rFonts w:ascii="Arial" w:eastAsia="Arial" w:hAnsi="Arial" w:cs="Arial"/>
          <w:position w:val="-1"/>
          <w:sz w:val="24"/>
          <w:szCs w:val="24"/>
        </w:rPr>
      </w:pPr>
    </w:p>
    <w:tbl>
      <w:tblPr>
        <w:tblW w:w="129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851"/>
        <w:gridCol w:w="528"/>
        <w:gridCol w:w="464"/>
        <w:gridCol w:w="567"/>
        <w:gridCol w:w="567"/>
        <w:gridCol w:w="562"/>
        <w:gridCol w:w="630"/>
        <w:gridCol w:w="2970"/>
        <w:gridCol w:w="540"/>
        <w:gridCol w:w="630"/>
        <w:gridCol w:w="540"/>
      </w:tblGrid>
      <w:tr w:rsidR="0085014B" w:rsidRPr="0078279D" w:rsidTr="0085014B">
        <w:tc>
          <w:tcPr>
            <w:tcW w:w="4111" w:type="dxa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color w:val="FF0000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Evidencia de aprendizaje</w:t>
            </w:r>
          </w:p>
        </w:tc>
        <w:tc>
          <w:tcPr>
            <w:tcW w:w="851" w:type="dxa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%</w:t>
            </w:r>
          </w:p>
        </w:tc>
        <w:tc>
          <w:tcPr>
            <w:tcW w:w="3318" w:type="dxa"/>
            <w:gridSpan w:val="6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Indicador de alcance</w:t>
            </w:r>
          </w:p>
        </w:tc>
        <w:tc>
          <w:tcPr>
            <w:tcW w:w="4680" w:type="dxa"/>
            <w:gridSpan w:val="4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Método de Evaluación</w:t>
            </w:r>
          </w:p>
        </w:tc>
      </w:tr>
      <w:tr w:rsidR="0085014B" w:rsidRPr="0078279D" w:rsidTr="0085014B">
        <w:trPr>
          <w:trHeight w:val="300"/>
        </w:trPr>
        <w:tc>
          <w:tcPr>
            <w:tcW w:w="4111" w:type="dxa"/>
            <w:vMerge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3318" w:type="dxa"/>
            <w:gridSpan w:val="6"/>
            <w:vMerge/>
            <w:shd w:val="clear" w:color="auto" w:fill="AEAAAA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</w:p>
        </w:tc>
        <w:tc>
          <w:tcPr>
            <w:tcW w:w="2970" w:type="dxa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Instrumento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P</w:t>
            </w:r>
          </w:p>
        </w:tc>
        <w:tc>
          <w:tcPr>
            <w:tcW w:w="630" w:type="dxa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40" w:type="dxa"/>
            <w:vMerge w:val="restart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</w:tr>
      <w:tr w:rsidR="0085014B" w:rsidRPr="0078279D" w:rsidTr="0085014B">
        <w:trPr>
          <w:trHeight w:val="70"/>
        </w:trPr>
        <w:tc>
          <w:tcPr>
            <w:tcW w:w="4111" w:type="dxa"/>
            <w:vMerge/>
            <w:shd w:val="clear" w:color="auto" w:fill="F2F2F2" w:themeFill="background1" w:themeFillShade="F2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vMerge/>
            <w:shd w:val="clear" w:color="auto" w:fill="F2F2F2" w:themeFill="background1" w:themeFillShade="F2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</w:t>
            </w:r>
          </w:p>
        </w:tc>
        <w:tc>
          <w:tcPr>
            <w:tcW w:w="464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B</w:t>
            </w:r>
          </w:p>
        </w:tc>
        <w:tc>
          <w:tcPr>
            <w:tcW w:w="56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C</w:t>
            </w:r>
          </w:p>
        </w:tc>
        <w:tc>
          <w:tcPr>
            <w:tcW w:w="56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D</w:t>
            </w:r>
          </w:p>
        </w:tc>
        <w:tc>
          <w:tcPr>
            <w:tcW w:w="562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E</w:t>
            </w:r>
          </w:p>
        </w:tc>
        <w:tc>
          <w:tcPr>
            <w:tcW w:w="630" w:type="dxa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</w:t>
            </w:r>
          </w:p>
        </w:tc>
        <w:tc>
          <w:tcPr>
            <w:tcW w:w="2970" w:type="dxa"/>
            <w:vMerge/>
            <w:shd w:val="clear" w:color="auto" w:fill="F2F2F2" w:themeFill="background1" w:themeFillShade="F2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vMerge/>
            <w:shd w:val="clear" w:color="auto" w:fill="F2F2F2" w:themeFill="background1" w:themeFillShade="F2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vMerge/>
            <w:shd w:val="clear" w:color="auto" w:fill="F2F2F2" w:themeFill="background1" w:themeFillShade="F2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5014B" w:rsidRPr="0078279D" w:rsidTr="0085014B">
        <w:tc>
          <w:tcPr>
            <w:tcW w:w="4111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85014B" w:rsidRPr="0078279D" w:rsidTr="0085014B">
        <w:tc>
          <w:tcPr>
            <w:tcW w:w="4111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851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28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464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62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297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63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54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C43B5" w:rsidRDefault="00AC43B5" w:rsidP="0085014B">
      <w:pPr>
        <w:spacing w:before="29" w:after="0" w:line="271" w:lineRule="exact"/>
        <w:ind w:left="540" w:right="-20"/>
        <w:rPr>
          <w:rFonts w:ascii="Arial" w:eastAsia="Arial" w:hAnsi="Arial" w:cs="Arial"/>
          <w:b/>
          <w:position w:val="-1"/>
          <w:sz w:val="24"/>
          <w:szCs w:val="24"/>
        </w:rPr>
      </w:pPr>
    </w:p>
    <w:p w:rsidR="0085014B" w:rsidRPr="0078279D" w:rsidRDefault="0085014B" w:rsidP="0085014B">
      <w:pPr>
        <w:spacing w:before="29" w:after="0" w:line="271" w:lineRule="exact"/>
        <w:ind w:left="540" w:right="-20"/>
        <w:rPr>
          <w:rFonts w:ascii="Arial" w:eastAsia="Arial" w:hAnsi="Arial" w:cs="Arial"/>
          <w:b/>
          <w:sz w:val="24"/>
          <w:szCs w:val="24"/>
        </w:rPr>
      </w:pPr>
      <w:r w:rsidRPr="0078279D">
        <w:rPr>
          <w:rFonts w:ascii="Arial" w:eastAsia="Arial" w:hAnsi="Arial" w:cs="Arial"/>
          <w:b/>
          <w:position w:val="-1"/>
          <w:sz w:val="24"/>
          <w:szCs w:val="24"/>
        </w:rPr>
        <w:lastRenderedPageBreak/>
        <w:t>N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i</w:t>
      </w:r>
      <w:r w:rsidRPr="0078279D">
        <w:rPr>
          <w:rFonts w:ascii="Arial" w:eastAsia="Arial" w:hAnsi="Arial" w:cs="Arial"/>
          <w:b/>
          <w:spacing w:val="-2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les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 xml:space="preserve"> de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s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p</w:t>
      </w:r>
      <w:r w:rsidRPr="0078279D">
        <w:rPr>
          <w:rFonts w:ascii="Arial" w:eastAsia="Arial" w:hAnsi="Arial" w:cs="Arial"/>
          <w:b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spacing w:val="-1"/>
          <w:position w:val="-1"/>
          <w:sz w:val="24"/>
          <w:szCs w:val="24"/>
        </w:rPr>
        <w:t>ñ</w:t>
      </w:r>
      <w:r w:rsidRPr="0078279D">
        <w:rPr>
          <w:rFonts w:ascii="Arial" w:eastAsia="Arial" w:hAnsi="Arial" w:cs="Arial"/>
          <w:b/>
          <w:position w:val="-1"/>
          <w:sz w:val="24"/>
          <w:szCs w:val="24"/>
        </w:rPr>
        <w:t>o:</w:t>
      </w:r>
    </w:p>
    <w:p w:rsidR="0085014B" w:rsidRPr="0078279D" w:rsidRDefault="0085014B" w:rsidP="0085014B">
      <w:pPr>
        <w:spacing w:before="29" w:after="0" w:line="271" w:lineRule="exact"/>
        <w:ind w:right="-20"/>
        <w:rPr>
          <w:rFonts w:ascii="Arial" w:eastAsia="Arial" w:hAnsi="Arial" w:cs="Arial"/>
          <w:position w:val="-1"/>
          <w:sz w:val="14"/>
          <w:szCs w:val="24"/>
        </w:rPr>
      </w:pPr>
    </w:p>
    <w:tbl>
      <w:tblPr>
        <w:tblW w:w="13050" w:type="dxa"/>
        <w:tblInd w:w="35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48"/>
        <w:gridCol w:w="1507"/>
        <w:gridCol w:w="8505"/>
        <w:gridCol w:w="1390"/>
      </w:tblGrid>
      <w:tr w:rsidR="0085014B" w:rsidRPr="0078279D" w:rsidTr="0085014B">
        <w:tc>
          <w:tcPr>
            <w:tcW w:w="1648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Desempeño</w:t>
            </w:r>
          </w:p>
        </w:tc>
        <w:tc>
          <w:tcPr>
            <w:tcW w:w="1507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Nivel de desempeño</w:t>
            </w:r>
          </w:p>
        </w:tc>
        <w:tc>
          <w:tcPr>
            <w:tcW w:w="8505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Indicadores de alcance</w:t>
            </w:r>
          </w:p>
        </w:tc>
        <w:tc>
          <w:tcPr>
            <w:tcW w:w="1390" w:type="dxa"/>
            <w:shd w:val="clear" w:color="auto" w:fill="F2F2F2" w:themeFill="background1" w:themeFillShade="F2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b/>
                <w:position w:val="-1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position w:val="-1"/>
                <w:szCs w:val="24"/>
              </w:rPr>
              <w:t>Valoración numérica</w:t>
            </w:r>
          </w:p>
        </w:tc>
      </w:tr>
      <w:tr w:rsidR="0085014B" w:rsidRPr="0078279D" w:rsidTr="0085014B">
        <w:trPr>
          <w:trHeight w:val="335"/>
        </w:trPr>
        <w:tc>
          <w:tcPr>
            <w:tcW w:w="1648" w:type="dxa"/>
            <w:vMerge w:val="restart"/>
            <w:shd w:val="clear" w:color="auto" w:fill="auto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alcanzada</w:t>
            </w:r>
          </w:p>
        </w:tc>
        <w:tc>
          <w:tcPr>
            <w:tcW w:w="1507" w:type="dxa"/>
            <w:shd w:val="clear" w:color="auto" w:fill="auto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Excelente</w:t>
            </w:r>
          </w:p>
        </w:tc>
        <w:tc>
          <w:tcPr>
            <w:tcW w:w="8505" w:type="dxa"/>
            <w:shd w:val="clear" w:color="auto" w:fill="auto"/>
          </w:tcPr>
          <w:p w:rsidR="0085014B" w:rsidRPr="0078279D" w:rsidRDefault="0085014B" w:rsidP="0085014B">
            <w:pPr>
              <w:spacing w:before="20" w:after="0" w:line="240" w:lineRule="auto"/>
              <w:ind w:left="25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Cu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</w:p>
          <w:p w:rsidR="0085014B" w:rsidRPr="0078279D" w:rsidRDefault="0085014B" w:rsidP="0085014B">
            <w:pPr>
              <w:spacing w:before="1" w:after="0" w:line="230" w:lineRule="exact"/>
              <w:ind w:left="253" w:right="-27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adap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itua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ejo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erir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11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 Inc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85014B" w:rsidRPr="0078279D" w:rsidRDefault="0085014B" w:rsidP="0085014B">
            <w:pPr>
              <w:spacing w:after="0" w:line="224" w:lineRule="exact"/>
              <w:ind w:left="37" w:right="-44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b)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Hace</w:t>
            </w:r>
            <w:r w:rsidRPr="0078279D">
              <w:rPr>
                <w:rFonts w:ascii="Arial" w:eastAsia="Arial" w:hAnsi="Arial" w:cs="Arial"/>
                <w:b/>
                <w:bCs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ap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las</w:t>
            </w:r>
            <w:r w:rsidRPr="0078279D">
              <w:rPr>
                <w:rFonts w:ascii="Arial" w:eastAsia="Arial" w:hAnsi="Arial" w:cs="Arial"/>
                <w:b/>
                <w:bCs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émi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oll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w w:val="99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turas o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ores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otros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tan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l 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e.</w:t>
            </w:r>
            <w:r w:rsidRPr="0078279D">
              <w:rPr>
                <w:rFonts w:ascii="Arial" w:eastAsia="Arial" w:hAnsi="Arial" w:cs="Arial"/>
                <w:spacing w:val="-1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w w:val="99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2"/>
                <w:w w:val="99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4"/>
                <w:w w:val="99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w w:val="9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w w:val="99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w w:val="99"/>
                <w:sz w:val="20"/>
                <w:szCs w:val="20"/>
              </w:rPr>
              <w:t>ón</w:t>
            </w:r>
            <w:r w:rsidRPr="0078279D">
              <w:rPr>
                <w:rFonts w:ascii="Arial" w:eastAsia="Arial" w:hAnsi="Arial" w:cs="Arial"/>
                <w:spacing w:val="-12"/>
                <w:w w:val="9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spacing w:val="-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-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do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a, etc.</w:t>
            </w:r>
          </w:p>
          <w:p w:rsidR="0085014B" w:rsidRPr="0078279D" w:rsidRDefault="0085014B" w:rsidP="0085014B">
            <w:pPr>
              <w:spacing w:before="1" w:after="0" w:line="230" w:lineRule="exact"/>
              <w:ind w:left="253" w:right="-24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-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Pr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opone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-3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/o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ca</w:t>
            </w:r>
            <w:r w:rsidRPr="0078279D">
              <w:rPr>
                <w:rFonts w:ascii="Arial" w:eastAsia="Arial" w:hAnsi="Arial" w:cs="Arial"/>
                <w:b/>
                <w:bCs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ucio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es</w:t>
            </w:r>
            <w:r w:rsidRPr="0078279D">
              <w:rPr>
                <w:rFonts w:ascii="Arial" w:eastAsia="Arial" w:hAnsi="Arial" w:cs="Arial"/>
                <w:b/>
                <w:bCs/>
                <w:spacing w:val="2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dim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b/>
                <w:bCs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no</w:t>
            </w:r>
            <w:r w:rsidRPr="0078279D">
              <w:rPr>
                <w:rFonts w:ascii="Arial" w:eastAsia="Arial" w:hAnsi="Arial" w:cs="Arial"/>
                <w:b/>
                <w:bCs/>
                <w:spacing w:val="3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ist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cl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erent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ord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te.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pro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 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x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 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tá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  <w:p w:rsidR="0085014B" w:rsidRPr="0078279D" w:rsidRDefault="0085014B" w:rsidP="0085014B">
            <w:pPr>
              <w:spacing w:after="0" w:line="224" w:lineRule="exact"/>
              <w:ind w:left="37" w:right="-20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d)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oduce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sos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ex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ie</w:t>
            </w:r>
            <w:r w:rsidRPr="0078279D">
              <w:rPr>
                <w:rFonts w:ascii="Arial" w:eastAsia="Arial" w:hAnsi="Arial" w:cs="Arial"/>
                <w:b/>
                <w:bCs/>
                <w:spacing w:val="4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ias</w:t>
            </w:r>
            <w:r w:rsidRPr="0078279D">
              <w:rPr>
                <w:rFonts w:ascii="Arial" w:eastAsia="Arial" w:hAnsi="Arial" w:cs="Arial"/>
                <w:b/>
                <w:bCs/>
                <w:spacing w:val="4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que  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om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4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un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pen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 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ítico;</w:t>
            </w:r>
            <w:r w:rsidRPr="0078279D">
              <w:rPr>
                <w:rFonts w:ascii="Arial" w:eastAsia="Arial" w:hAnsi="Arial" w:cs="Arial"/>
                <w:b/>
                <w:bCs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por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ej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b/>
                <w:bCs/>
                <w:spacing w:val="1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uso</w:t>
            </w:r>
            <w:r w:rsidRPr="0078279D">
              <w:rPr>
                <w:rFonts w:ascii="Arial" w:eastAsia="Arial" w:hAnsi="Arial" w:cs="Arial"/>
                <w:b/>
                <w:bCs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b/>
                <w:bCs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lo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í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 de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ción 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abl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ndo</w:t>
            </w:r>
            <w:r w:rsidRPr="0078279D">
              <w:rPr>
                <w:rFonts w:ascii="Arial" w:eastAsia="Arial" w:hAnsi="Arial" w:cs="Arial"/>
                <w:b/>
                <w:bCs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un</w:t>
            </w:r>
            <w:r w:rsidRPr="0078279D">
              <w:rPr>
                <w:rFonts w:ascii="Arial" w:eastAsia="Arial" w:hAnsi="Arial" w:cs="Arial"/>
                <w:b/>
                <w:bCs/>
                <w:spacing w:val="3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ite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  <w:r w:rsidRPr="0078279D">
              <w:rPr>
                <w:rFonts w:ascii="Arial" w:eastAsia="Arial" w:hAnsi="Arial" w:cs="Arial"/>
                <w:b/>
                <w:bCs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3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,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e </w:t>
            </w:r>
            <w:r w:rsidRPr="0078279D">
              <w:rPr>
                <w:rFonts w:ascii="Arial" w:eastAsia="Arial" w:hAnsi="Arial" w:cs="Arial"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spacing w:val="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de </w:t>
            </w:r>
            <w:r w:rsidRPr="0078279D">
              <w:rPr>
                <w:rFonts w:ascii="Arial" w:eastAsia="Arial" w:hAnsi="Arial" w:cs="Arial"/>
                <w:spacing w:val="2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po </w:t>
            </w:r>
            <w:r w:rsidRPr="0078279D">
              <w:rPr>
                <w:rFonts w:ascii="Arial" w:eastAsia="Arial" w:hAnsi="Arial" w:cs="Arial"/>
                <w:spacing w:val="2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é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3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gi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o, </w:t>
            </w:r>
            <w:r w:rsidRPr="0078279D">
              <w:rPr>
                <w:rFonts w:ascii="Arial" w:eastAsia="Arial" w:hAnsi="Arial" w:cs="Arial"/>
                <w:spacing w:val="2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órico, </w:t>
            </w:r>
            <w:r w:rsidRPr="0078279D">
              <w:rPr>
                <w:rFonts w:ascii="Arial" w:eastAsia="Arial" w:hAnsi="Arial" w:cs="Arial"/>
                <w:spacing w:val="2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 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o,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.;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q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prend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or,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h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ía, 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, etc.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 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ta.</w:t>
            </w:r>
          </w:p>
          <w:p w:rsidR="0085014B" w:rsidRPr="0078279D" w:rsidRDefault="0085014B" w:rsidP="0085014B">
            <w:pPr>
              <w:spacing w:before="1" w:after="0" w:line="230" w:lineRule="exact"/>
              <w:ind w:left="253" w:right="-23" w:hanging="216"/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 w:rsidRPr="0078279D">
              <w:rPr>
                <w:rFonts w:ascii="Arial" w:eastAsia="Arial" w:hAnsi="Arial" w:cs="Arial"/>
                <w:sz w:val="20"/>
                <w:szCs w:val="20"/>
              </w:rPr>
              <w:t>e)</w:t>
            </w:r>
            <w:r w:rsidRPr="0078279D">
              <w:rPr>
                <w:rFonts w:ascii="Arial" w:eastAsia="Arial" w:hAnsi="Arial" w:cs="Arial"/>
                <w:spacing w:val="-1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Inc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a  </w:t>
            </w:r>
            <w:r w:rsidRPr="0078279D">
              <w:rPr>
                <w:rFonts w:ascii="Arial" w:eastAsia="Arial" w:hAnsi="Arial" w:cs="Arial"/>
                <w:b/>
                <w:bCs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co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imien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y  </w:t>
            </w:r>
            <w:r w:rsidRPr="0078279D">
              <w:rPr>
                <w:rFonts w:ascii="Arial" w:eastAsia="Arial" w:hAnsi="Arial" w:cs="Arial"/>
                <w:b/>
                <w:bCs/>
                <w:spacing w:val="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cti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ida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es  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in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pacing w:val="3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is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ipli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s </w:t>
            </w:r>
            <w:r w:rsidRPr="0078279D">
              <w:rPr>
                <w:rFonts w:ascii="Arial" w:eastAsia="Arial" w:hAnsi="Arial" w:cs="Arial"/>
                <w:b/>
                <w:bCs/>
                <w:spacing w:val="5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en  </w:t>
            </w:r>
            <w:r w:rsidRPr="0078279D">
              <w:rPr>
                <w:rFonts w:ascii="Arial" w:eastAsia="Arial" w:hAnsi="Arial" w:cs="Arial"/>
                <w:b/>
                <w:bCs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 apr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ndi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.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as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ura,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orpo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tos</w:t>
            </w:r>
            <w:r w:rsidRPr="0078279D">
              <w:rPr>
                <w:rFonts w:ascii="Arial" w:eastAsia="Arial" w:hAnsi="Arial" w:cs="Arial"/>
                <w:spacing w:val="-1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os</w:t>
            </w:r>
            <w:r w:rsidRPr="0078279D">
              <w:rPr>
                <w:rFonts w:ascii="Arial" w:eastAsia="Arial" w:hAnsi="Arial" w:cs="Arial"/>
                <w:spacing w:val="-1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otras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uras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a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</w:p>
          <w:p w:rsidR="0085014B" w:rsidRPr="0078279D" w:rsidRDefault="0085014B" w:rsidP="0085014B">
            <w:pPr>
              <w:spacing w:after="0" w:line="224" w:lineRule="exact"/>
              <w:ind w:left="37" w:right="-43"/>
              <w:jc w:val="both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</w:t>
            </w:r>
            <w:r w:rsidRPr="0078279D">
              <w:rPr>
                <w:rFonts w:ascii="Arial" w:eastAsia="Arial" w:hAnsi="Arial" w:cs="Arial"/>
                <w:spacing w:val="3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Rea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su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abajo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b/>
                <w:bCs/>
                <w:spacing w:val="2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ne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b/>
                <w:bCs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ónoma</w:t>
            </w:r>
            <w:r w:rsidRPr="0078279D">
              <w:rPr>
                <w:rFonts w:ascii="Arial" w:eastAsia="Arial" w:hAnsi="Arial" w:cs="Arial"/>
                <w:b/>
                <w:bCs/>
                <w:spacing w:val="1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b/>
                <w:bCs/>
                <w:spacing w:val="2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au</w:t>
            </w:r>
            <w:r w:rsidRPr="0078279D">
              <w:rPr>
                <w:rFonts w:ascii="Arial" w:eastAsia="Arial" w:hAnsi="Arial" w:cs="Arial"/>
                <w:b/>
                <w:bCs/>
                <w:spacing w:val="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b/>
                <w:bCs/>
                <w:spacing w:val="-1"/>
                <w:sz w:val="20"/>
                <w:szCs w:val="20"/>
              </w:rPr>
              <w:t>rr</w:t>
            </w:r>
            <w:r w:rsidRPr="0078279D">
              <w:rPr>
                <w:rFonts w:ascii="Arial" w:eastAsia="Arial" w:hAnsi="Arial" w:cs="Arial"/>
                <w:b/>
                <w:bCs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gulada.</w:t>
            </w:r>
            <w:r w:rsidRPr="0078279D">
              <w:rPr>
                <w:rFonts w:ascii="Arial" w:eastAsia="Arial" w:hAnsi="Arial" w:cs="Arial"/>
                <w:b/>
                <w:bCs/>
                <w:spacing w:val="2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pacing w:val="2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 orga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po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ba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0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-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>y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/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 xml:space="preserve">o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a.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ha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ón de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tura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) pro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f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r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(</w:t>
            </w:r>
            <w:r w:rsidRPr="0078279D">
              <w:rPr>
                <w:rFonts w:ascii="Arial" w:eastAsia="Times New Roman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Times New Roman" w:hAnsi="Arial" w:cs="Arial"/>
                <w:sz w:val="24"/>
                <w:szCs w:val="24"/>
              </w:rPr>
              <w:t>)</w:t>
            </w:r>
            <w:r w:rsidRPr="0078279D">
              <w:rPr>
                <w:rFonts w:ascii="Arial" w:eastAsia="Times New Roman" w:hAnsi="Arial" w:cs="Arial"/>
                <w:spacing w:val="-10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(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tru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-1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a)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3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tar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prop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tas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j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ora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át</w:t>
            </w:r>
            <w:r w:rsidRPr="0078279D">
              <w:rPr>
                <w:rFonts w:ascii="Arial" w:eastAsia="Arial" w:hAnsi="Arial" w:cs="Arial"/>
                <w:spacing w:val="-2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 xml:space="preserve"> 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ta</w:t>
            </w:r>
            <w:r w:rsidRPr="0078279D">
              <w:rPr>
                <w:rFonts w:ascii="Arial" w:eastAsia="Arial" w:hAnsi="Arial" w:cs="Arial"/>
                <w:spacing w:val="5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el</w:t>
            </w:r>
            <w:r w:rsidRPr="0078279D">
              <w:rPr>
                <w:rFonts w:ascii="Arial" w:eastAsia="Arial" w:hAnsi="Arial" w:cs="Arial"/>
                <w:spacing w:val="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Re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z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iv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es de</w:t>
            </w:r>
            <w:r w:rsidRPr="0078279D">
              <w:rPr>
                <w:rFonts w:ascii="Arial" w:eastAsia="Arial" w:hAnsi="Arial" w:cs="Arial"/>
                <w:spacing w:val="6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g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9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ó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n 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4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art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ci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pacing w:val="-8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ac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v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4"/>
                <w:sz w:val="20"/>
                <w:szCs w:val="20"/>
              </w:rPr>
              <w:t>m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te</w:t>
            </w:r>
            <w:r w:rsidRPr="0078279D">
              <w:rPr>
                <w:rFonts w:ascii="Arial" w:eastAsia="Arial" w:hAnsi="Arial" w:cs="Arial"/>
                <w:spacing w:val="-12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u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r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0"/>
                <w:szCs w:val="20"/>
              </w:rPr>
              <w:t>n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t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pacing w:val="-7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e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l</w:t>
            </w:r>
            <w:r w:rsidRPr="0078279D">
              <w:rPr>
                <w:rFonts w:ascii="Arial" w:eastAsia="Arial" w:hAnsi="Arial" w:cs="Arial"/>
                <w:spacing w:val="-3"/>
                <w:sz w:val="20"/>
                <w:szCs w:val="20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0"/>
                <w:szCs w:val="20"/>
              </w:rPr>
              <w:t>c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ur</w:t>
            </w:r>
            <w:r w:rsidRPr="0078279D">
              <w:rPr>
                <w:rFonts w:ascii="Arial" w:eastAsia="Arial" w:hAnsi="Arial" w:cs="Arial"/>
                <w:spacing w:val="2"/>
                <w:sz w:val="20"/>
                <w:szCs w:val="20"/>
              </w:rPr>
              <w:t>s</w:t>
            </w:r>
            <w:r w:rsidRPr="0078279D">
              <w:rPr>
                <w:rFonts w:ascii="Arial" w:eastAsia="Arial" w:hAnsi="Arial" w:cs="Arial"/>
                <w:sz w:val="20"/>
                <w:szCs w:val="20"/>
              </w:rPr>
              <w:t>o.</w:t>
            </w:r>
          </w:p>
        </w:tc>
        <w:tc>
          <w:tcPr>
            <w:tcW w:w="1390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95-100</w:t>
            </w:r>
          </w:p>
        </w:tc>
      </w:tr>
      <w:tr w:rsidR="0085014B" w:rsidRPr="0078279D" w:rsidTr="0085014B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Notable </w:t>
            </w:r>
          </w:p>
        </w:tc>
        <w:tc>
          <w:tcPr>
            <w:tcW w:w="8505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cuatro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85-94</w:t>
            </w:r>
          </w:p>
        </w:tc>
      </w:tr>
      <w:tr w:rsidR="0085014B" w:rsidRPr="0078279D" w:rsidTr="0085014B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Bueno </w:t>
            </w:r>
          </w:p>
        </w:tc>
        <w:tc>
          <w:tcPr>
            <w:tcW w:w="8505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tres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75-84</w:t>
            </w:r>
          </w:p>
        </w:tc>
      </w:tr>
      <w:tr w:rsidR="0085014B" w:rsidRPr="0078279D" w:rsidTr="0085014B">
        <w:trPr>
          <w:trHeight w:val="335"/>
        </w:trPr>
        <w:tc>
          <w:tcPr>
            <w:tcW w:w="1648" w:type="dxa"/>
            <w:vMerge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</w:p>
        </w:tc>
        <w:tc>
          <w:tcPr>
            <w:tcW w:w="150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Suficiente </w:t>
            </w:r>
          </w:p>
        </w:tc>
        <w:tc>
          <w:tcPr>
            <w:tcW w:w="8505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Cumple dos de los indicadores diferidos en desempeño excelente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70-74</w:t>
            </w:r>
          </w:p>
        </w:tc>
      </w:tr>
      <w:tr w:rsidR="0085014B" w:rsidRPr="0078279D" w:rsidTr="0085014B">
        <w:tc>
          <w:tcPr>
            <w:tcW w:w="1648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Competencia no alcanzada</w:t>
            </w:r>
          </w:p>
        </w:tc>
        <w:tc>
          <w:tcPr>
            <w:tcW w:w="1507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 xml:space="preserve">Insuficiente </w:t>
            </w:r>
          </w:p>
        </w:tc>
        <w:tc>
          <w:tcPr>
            <w:tcW w:w="8505" w:type="dxa"/>
            <w:shd w:val="clear" w:color="auto" w:fill="auto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No se cumple con el 100% de evidencias conceptuales, procedimentales y actitudinales de los indicadores diferidos en el desempeño excelente.</w:t>
            </w:r>
          </w:p>
        </w:tc>
        <w:tc>
          <w:tcPr>
            <w:tcW w:w="1390" w:type="dxa"/>
            <w:shd w:val="clear" w:color="auto" w:fill="auto"/>
            <w:vAlign w:val="center"/>
          </w:tcPr>
          <w:p w:rsidR="0085014B" w:rsidRPr="0078279D" w:rsidRDefault="0085014B" w:rsidP="0085014B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position w:val="-1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position w:val="-1"/>
                <w:sz w:val="24"/>
                <w:szCs w:val="24"/>
              </w:rPr>
              <w:t>NA (no alcanzada)</w:t>
            </w:r>
          </w:p>
        </w:tc>
      </w:tr>
    </w:tbl>
    <w:p w:rsidR="0085014B" w:rsidRPr="0078279D" w:rsidRDefault="0085014B" w:rsidP="0085014B">
      <w:pPr>
        <w:spacing w:before="29" w:after="0" w:line="240" w:lineRule="auto"/>
        <w:ind w:left="2124" w:right="-20"/>
        <w:rPr>
          <w:rFonts w:ascii="Arial" w:eastAsia="Arial" w:hAnsi="Arial" w:cs="Arial"/>
          <w:b/>
          <w:bCs/>
          <w:spacing w:val="1"/>
          <w:sz w:val="24"/>
          <w:szCs w:val="24"/>
        </w:rPr>
      </w:pPr>
    </w:p>
    <w:p w:rsidR="00E544F7" w:rsidRPr="0078279D" w:rsidRDefault="00E544F7" w:rsidP="00A77FEA">
      <w:pPr>
        <w:spacing w:before="29" w:after="0" w:line="240" w:lineRule="auto"/>
        <w:ind w:left="2124" w:right="-20"/>
        <w:rPr>
          <w:rFonts w:ascii="Arial" w:eastAsia="Arial" w:hAnsi="Arial" w:cs="Arial"/>
          <w:b/>
          <w:bCs/>
          <w:spacing w:val="1"/>
          <w:sz w:val="24"/>
          <w:szCs w:val="24"/>
        </w:rPr>
      </w:pPr>
    </w:p>
    <w:p w:rsidR="00A77FEA" w:rsidRPr="0078279D" w:rsidRDefault="00A77FEA" w:rsidP="00E07725">
      <w:pPr>
        <w:pStyle w:val="Listavistosa-nfasis11"/>
        <w:numPr>
          <w:ilvl w:val="0"/>
          <w:numId w:val="35"/>
        </w:numPr>
        <w:spacing w:before="29" w:after="0" w:line="240" w:lineRule="auto"/>
        <w:ind w:right="-76"/>
        <w:rPr>
          <w:rFonts w:ascii="Arial" w:eastAsia="Arial" w:hAnsi="Arial" w:cs="Arial"/>
          <w:b/>
          <w:bCs/>
          <w:sz w:val="24"/>
          <w:szCs w:val="24"/>
        </w:rPr>
      </w:pPr>
      <w:r w:rsidRPr="0078279D">
        <w:rPr>
          <w:rFonts w:ascii="Arial" w:eastAsia="Arial" w:hAnsi="Arial" w:cs="Arial"/>
          <w:b/>
          <w:bCs/>
          <w:sz w:val="24"/>
          <w:szCs w:val="24"/>
        </w:rPr>
        <w:t>Fuentes de información y apoyos didácticos</w:t>
      </w:r>
    </w:p>
    <w:p w:rsidR="00A77FEA" w:rsidRPr="0078279D" w:rsidRDefault="00810B7F" w:rsidP="00810B7F">
      <w:pPr>
        <w:tabs>
          <w:tab w:val="left" w:pos="10499"/>
        </w:tabs>
        <w:spacing w:before="9" w:after="0" w:line="130" w:lineRule="exact"/>
        <w:rPr>
          <w:rFonts w:ascii="Arial" w:hAnsi="Arial" w:cs="Arial"/>
          <w:sz w:val="13"/>
          <w:szCs w:val="13"/>
        </w:rPr>
      </w:pPr>
      <w:r w:rsidRPr="0078279D">
        <w:rPr>
          <w:rFonts w:ascii="Arial" w:hAnsi="Arial" w:cs="Arial"/>
          <w:sz w:val="13"/>
          <w:szCs w:val="13"/>
        </w:rPr>
        <w:tab/>
      </w:r>
    </w:p>
    <w:tbl>
      <w:tblPr>
        <w:tblStyle w:val="Tablaconcuadrcula"/>
        <w:tblW w:w="12937" w:type="dxa"/>
        <w:tblInd w:w="445" w:type="dxa"/>
        <w:tblLook w:val="04A0" w:firstRow="1" w:lastRow="0" w:firstColumn="1" w:lastColumn="0" w:noHBand="0" w:noVBand="1"/>
      </w:tblPr>
      <w:tblGrid>
        <w:gridCol w:w="6239"/>
        <w:gridCol w:w="6698"/>
      </w:tblGrid>
      <w:tr w:rsidR="00E1775D" w:rsidRPr="0078279D" w:rsidTr="00E1775D">
        <w:trPr>
          <w:trHeight w:val="277"/>
        </w:trPr>
        <w:tc>
          <w:tcPr>
            <w:tcW w:w="6239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Fuentes de Información</w:t>
            </w:r>
          </w:p>
        </w:tc>
        <w:tc>
          <w:tcPr>
            <w:tcW w:w="6698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tabs>
                <w:tab w:val="left" w:pos="8020"/>
              </w:tabs>
              <w:spacing w:after="0" w:line="240" w:lineRule="auto"/>
              <w:ind w:right="-20"/>
              <w:jc w:val="center"/>
              <w:rPr>
                <w:rFonts w:ascii="Arial" w:eastAsia="Arial" w:hAnsi="Arial" w:cs="Arial"/>
                <w:b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b/>
                <w:sz w:val="24"/>
                <w:szCs w:val="24"/>
              </w:rPr>
              <w:t>Apoyos didácticos</w:t>
            </w:r>
          </w:p>
        </w:tc>
      </w:tr>
      <w:tr w:rsidR="00E1775D" w:rsidRPr="0078279D" w:rsidTr="00E1775D">
        <w:trPr>
          <w:trHeight w:val="2634"/>
        </w:trPr>
        <w:tc>
          <w:tcPr>
            <w:tcW w:w="6239" w:type="dxa"/>
          </w:tcPr>
          <w:p w:rsidR="00133CE8" w:rsidRDefault="00133CE8" w:rsidP="00133CE8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33CE8">
              <w:rPr>
                <w:rFonts w:ascii="Arial" w:eastAsia="Arial" w:hAnsi="Arial" w:cs="Arial"/>
                <w:sz w:val="24"/>
                <w:szCs w:val="24"/>
              </w:rPr>
              <w:t xml:space="preserve">• Carpizo, Jorge. Constitución Política de los Estados Unidos Mexicanos comentada. Instituto de Investigaciones Jurídicas UNAM </w:t>
            </w:r>
          </w:p>
          <w:p w:rsidR="00133CE8" w:rsidRDefault="00133CE8" w:rsidP="00133CE8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33CE8">
              <w:rPr>
                <w:rFonts w:ascii="Arial" w:eastAsia="Arial" w:hAnsi="Arial" w:cs="Arial"/>
                <w:sz w:val="24"/>
                <w:szCs w:val="24"/>
              </w:rPr>
              <w:t xml:space="preserve">• Cavazos Flores, Baltasar. Las 500 preguntas más usuales sobre temas laborales. Ed. Trillas. México </w:t>
            </w:r>
          </w:p>
          <w:p w:rsidR="00133CE8" w:rsidRDefault="00133CE8" w:rsidP="00133CE8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33CE8">
              <w:rPr>
                <w:rFonts w:ascii="Arial" w:eastAsia="Arial" w:hAnsi="Arial" w:cs="Arial"/>
                <w:sz w:val="24"/>
                <w:szCs w:val="24"/>
              </w:rPr>
              <w:t xml:space="preserve">• Cavazos Flores, Baltasar e Hijos. Nueva Ley federal del Trabajo, comentada, tematizada y sistematizada. Ed. Trillas. México. </w:t>
            </w:r>
          </w:p>
          <w:p w:rsidR="00133CE8" w:rsidRDefault="00133CE8" w:rsidP="00133CE8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33CE8">
              <w:rPr>
                <w:rFonts w:ascii="Arial" w:eastAsia="Arial" w:hAnsi="Arial" w:cs="Arial"/>
                <w:sz w:val="24"/>
                <w:szCs w:val="24"/>
              </w:rPr>
              <w:t xml:space="preserve">• Cavazos Flores, Baltasar. 40 lecciones de Derecho Laboral. Ed. Trillas, México. Competencia específica a • De Buen, Néstor. Derecho del Trabajo. Ed. Porrúa. México. </w:t>
            </w:r>
          </w:p>
          <w:p w:rsidR="00133CE8" w:rsidRDefault="00133CE8" w:rsidP="00133CE8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33CE8">
              <w:rPr>
                <w:rFonts w:ascii="Arial" w:eastAsia="Arial" w:hAnsi="Arial" w:cs="Arial"/>
                <w:sz w:val="24"/>
                <w:szCs w:val="24"/>
              </w:rPr>
              <w:t xml:space="preserve">• De la Cueva, Mario. El nuevo derecho mexicano de trabajo. Ed. Porrúa. México. </w:t>
            </w:r>
          </w:p>
          <w:p w:rsidR="0078279D" w:rsidRPr="0078279D" w:rsidRDefault="00133CE8" w:rsidP="00133CE8">
            <w:pPr>
              <w:tabs>
                <w:tab w:val="left" w:pos="8020"/>
              </w:tabs>
              <w:spacing w:after="0" w:line="240" w:lineRule="auto"/>
              <w:ind w:right="-20"/>
              <w:jc w:val="both"/>
              <w:rPr>
                <w:rFonts w:ascii="Arial" w:eastAsia="Arial" w:hAnsi="Arial" w:cs="Arial"/>
                <w:sz w:val="24"/>
                <w:szCs w:val="24"/>
              </w:rPr>
            </w:pPr>
            <w:r w:rsidRPr="00133CE8">
              <w:rPr>
                <w:rFonts w:ascii="Arial" w:eastAsia="Arial" w:hAnsi="Arial" w:cs="Arial"/>
                <w:sz w:val="24"/>
                <w:szCs w:val="24"/>
              </w:rPr>
              <w:t>• Ramírez Fonseca, Francisco. Condiciones de Trabajo. Ed. PAC, México.</w:t>
            </w:r>
          </w:p>
        </w:tc>
        <w:tc>
          <w:tcPr>
            <w:tcW w:w="6698" w:type="dxa"/>
          </w:tcPr>
          <w:p w:rsidR="00E1775D" w:rsidRPr="0078279D" w:rsidRDefault="00E1775D" w:rsidP="0057090C">
            <w:pPr>
              <w:tabs>
                <w:tab w:val="left" w:pos="8020"/>
              </w:tabs>
              <w:spacing w:after="0" w:line="240" w:lineRule="auto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F635F3" w:rsidRDefault="00F635F3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20609E" w:rsidRDefault="0020609E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133CE8" w:rsidRDefault="00133CE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133CE8" w:rsidRDefault="00133CE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133CE8" w:rsidRPr="0078279D" w:rsidRDefault="00133CE8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Arial" w:hAnsi="Arial" w:cs="Arial"/>
          <w:b/>
          <w:bCs/>
          <w:position w:val="-1"/>
          <w:sz w:val="24"/>
          <w:szCs w:val="24"/>
        </w:rPr>
      </w:pPr>
    </w:p>
    <w:p w:rsidR="00FF3B45" w:rsidRPr="0078279D" w:rsidRDefault="00A77FEA" w:rsidP="0057090C">
      <w:pPr>
        <w:widowControl/>
        <w:autoSpaceDE w:val="0"/>
        <w:autoSpaceDN w:val="0"/>
        <w:adjustRightInd w:val="0"/>
        <w:spacing w:after="0" w:line="240" w:lineRule="auto"/>
        <w:rPr>
          <w:rFonts w:ascii="Arial" w:eastAsia="SymbolMT" w:hAnsi="Arial" w:cs="Arial"/>
          <w:szCs w:val="24"/>
        </w:rPr>
      </w:pP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lastRenderedPageBreak/>
        <w:t>Ca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le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>ndari</w:t>
      </w:r>
      <w:r w:rsidRPr="0078279D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z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78279D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d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b/>
          <w:bCs/>
          <w:spacing w:val="-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bCs/>
          <w:spacing w:val="-4"/>
          <w:position w:val="-1"/>
          <w:sz w:val="24"/>
          <w:szCs w:val="24"/>
        </w:rPr>
        <w:t>v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>lu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ac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ión 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n 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se</w:t>
      </w:r>
      <w:r w:rsidRPr="0078279D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m</w:t>
      </w:r>
      <w:r w:rsidRPr="0078279D">
        <w:rPr>
          <w:rFonts w:ascii="Arial" w:eastAsia="Arial" w:hAnsi="Arial" w:cs="Arial"/>
          <w:b/>
          <w:bCs/>
          <w:spacing w:val="1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>n</w:t>
      </w:r>
      <w:r w:rsidRPr="0078279D">
        <w:rPr>
          <w:rFonts w:ascii="Arial" w:eastAsia="Arial" w:hAnsi="Arial" w:cs="Arial"/>
          <w:b/>
          <w:bCs/>
          <w:spacing w:val="-2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>s</w:t>
      </w:r>
      <w:r w:rsidR="0057090C" w:rsidRPr="0078279D">
        <w:rPr>
          <w:rFonts w:ascii="Arial" w:eastAsia="Arial" w:hAnsi="Arial" w:cs="Arial"/>
          <w:b/>
          <w:bCs/>
          <w:position w:val="-1"/>
          <w:sz w:val="24"/>
          <w:szCs w:val="24"/>
        </w:rPr>
        <w:t xml:space="preserve">  </w:t>
      </w:r>
      <w:r w:rsidR="0057090C" w:rsidRPr="0078279D">
        <w:rPr>
          <w:rFonts w:ascii="Arial" w:eastAsia="SymbolMT" w:hAnsi="Arial" w:cs="Arial"/>
          <w:b/>
          <w:color w:val="FF0000"/>
          <w:szCs w:val="24"/>
        </w:rPr>
        <w:t>ACTIVIDAD A DESARROLLAR DEL DOCENTE</w:t>
      </w:r>
    </w:p>
    <w:p w:rsidR="00FF3B45" w:rsidRPr="0078279D" w:rsidRDefault="00FF3B45" w:rsidP="00FF3B45">
      <w:pPr>
        <w:spacing w:before="29" w:after="0" w:line="271" w:lineRule="exact"/>
        <w:ind w:right="-20"/>
        <w:rPr>
          <w:rFonts w:ascii="Arial" w:eastAsia="Arial" w:hAnsi="Arial" w:cs="Arial"/>
          <w:sz w:val="24"/>
          <w:szCs w:val="24"/>
        </w:rPr>
      </w:pPr>
    </w:p>
    <w:tbl>
      <w:tblPr>
        <w:tblW w:w="12873" w:type="dxa"/>
        <w:tblInd w:w="4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10"/>
        <w:gridCol w:w="730"/>
        <w:gridCol w:w="731"/>
        <w:gridCol w:w="732"/>
        <w:gridCol w:w="732"/>
        <w:gridCol w:w="732"/>
        <w:gridCol w:w="732"/>
        <w:gridCol w:w="732"/>
        <w:gridCol w:w="733"/>
        <w:gridCol w:w="732"/>
        <w:gridCol w:w="740"/>
        <w:gridCol w:w="739"/>
        <w:gridCol w:w="740"/>
        <w:gridCol w:w="739"/>
        <w:gridCol w:w="740"/>
        <w:gridCol w:w="739"/>
        <w:gridCol w:w="740"/>
      </w:tblGrid>
      <w:tr w:rsidR="00E1775D" w:rsidRPr="0078279D" w:rsidTr="00E1775D">
        <w:trPr>
          <w:trHeight w:val="296"/>
        </w:trPr>
        <w:tc>
          <w:tcPr>
            <w:tcW w:w="1042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Semana</w:t>
            </w:r>
          </w:p>
        </w:tc>
        <w:tc>
          <w:tcPr>
            <w:tcW w:w="736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2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3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4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5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6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7</w:t>
            </w:r>
          </w:p>
        </w:tc>
        <w:tc>
          <w:tcPr>
            <w:tcW w:w="738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8</w:t>
            </w:r>
          </w:p>
        </w:tc>
        <w:tc>
          <w:tcPr>
            <w:tcW w:w="737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9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10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11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12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13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14</w:t>
            </w:r>
          </w:p>
        </w:tc>
        <w:tc>
          <w:tcPr>
            <w:tcW w:w="742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15</w:t>
            </w:r>
          </w:p>
        </w:tc>
        <w:tc>
          <w:tcPr>
            <w:tcW w:w="743" w:type="dxa"/>
            <w:shd w:val="clear" w:color="auto" w:fill="F2F2F2" w:themeFill="background1" w:themeFillShade="F2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16</w:t>
            </w:r>
          </w:p>
        </w:tc>
      </w:tr>
      <w:tr w:rsidR="00E1775D" w:rsidRPr="0078279D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TP</w:t>
            </w:r>
          </w:p>
        </w:tc>
        <w:tc>
          <w:tcPr>
            <w:tcW w:w="736" w:type="dxa"/>
            <w:shd w:val="clear" w:color="auto" w:fill="auto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78279D" w:rsidTr="00E1775D">
        <w:trPr>
          <w:trHeight w:val="296"/>
        </w:trPr>
        <w:tc>
          <w:tcPr>
            <w:tcW w:w="1042" w:type="dxa"/>
            <w:shd w:val="clear" w:color="auto" w:fill="auto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TR</w:t>
            </w:r>
          </w:p>
        </w:tc>
        <w:tc>
          <w:tcPr>
            <w:tcW w:w="736" w:type="dxa"/>
            <w:shd w:val="clear" w:color="auto" w:fill="auto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  <w:tr w:rsidR="00E1775D" w:rsidRPr="0078279D" w:rsidTr="00E1775D">
        <w:trPr>
          <w:trHeight w:val="281"/>
        </w:trPr>
        <w:tc>
          <w:tcPr>
            <w:tcW w:w="1042" w:type="dxa"/>
            <w:shd w:val="clear" w:color="auto" w:fill="auto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SD</w:t>
            </w:r>
          </w:p>
        </w:tc>
        <w:tc>
          <w:tcPr>
            <w:tcW w:w="736" w:type="dxa"/>
            <w:shd w:val="clear" w:color="auto" w:fill="auto"/>
          </w:tcPr>
          <w:p w:rsidR="00E1775D" w:rsidRPr="0078279D" w:rsidRDefault="00E1775D" w:rsidP="00E1775D">
            <w:pPr>
              <w:spacing w:before="29" w:after="0" w:line="271" w:lineRule="exact"/>
              <w:ind w:right="-20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8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37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2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  <w:tc>
          <w:tcPr>
            <w:tcW w:w="743" w:type="dxa"/>
            <w:shd w:val="clear" w:color="auto" w:fill="auto"/>
          </w:tcPr>
          <w:p w:rsidR="00E1775D" w:rsidRPr="0078279D" w:rsidRDefault="00E1775D" w:rsidP="00410598">
            <w:pPr>
              <w:spacing w:before="29" w:after="0" w:line="271" w:lineRule="exact"/>
              <w:ind w:right="-20"/>
              <w:rPr>
                <w:rFonts w:ascii="Arial" w:eastAsia="Arial" w:hAnsi="Arial" w:cs="Arial"/>
                <w:sz w:val="24"/>
                <w:szCs w:val="24"/>
              </w:rPr>
            </w:pPr>
          </w:p>
        </w:tc>
      </w:tr>
    </w:tbl>
    <w:p w:rsidR="00A77FEA" w:rsidRPr="0078279D" w:rsidRDefault="00A77FEA" w:rsidP="00A77FEA">
      <w:pPr>
        <w:spacing w:before="1" w:after="0" w:line="180" w:lineRule="exact"/>
        <w:rPr>
          <w:rFonts w:ascii="Arial" w:hAnsi="Arial" w:cs="Arial"/>
          <w:sz w:val="18"/>
          <w:szCs w:val="18"/>
        </w:rPr>
      </w:pPr>
    </w:p>
    <w:p w:rsidR="00A77FEA" w:rsidRPr="0078279D" w:rsidRDefault="00A77FEA" w:rsidP="00A77FEA">
      <w:pPr>
        <w:spacing w:after="0" w:line="200" w:lineRule="exact"/>
        <w:rPr>
          <w:rFonts w:ascii="Arial" w:hAnsi="Arial" w:cs="Arial"/>
          <w:sz w:val="20"/>
          <w:szCs w:val="20"/>
        </w:rPr>
      </w:pPr>
    </w:p>
    <w:tbl>
      <w:tblPr>
        <w:tblW w:w="13037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83"/>
        <w:gridCol w:w="6059"/>
        <w:gridCol w:w="3695"/>
      </w:tblGrid>
      <w:tr w:rsidR="00A77FEA" w:rsidRPr="0078279D" w:rsidTr="00E76164">
        <w:trPr>
          <w:trHeight w:hRule="exact" w:val="375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2C3B9F">
            <w:pPr>
              <w:spacing w:before="29" w:after="0" w:line="240" w:lineRule="auto"/>
              <w:ind w:left="521" w:right="-20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P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o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p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l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ad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o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2C3B9F">
            <w:pPr>
              <w:spacing w:before="29" w:after="0" w:line="240" w:lineRule="auto"/>
              <w:ind w:left="2183" w:right="2101"/>
              <w:jc w:val="center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2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="00E76164"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po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2C3B9F">
            <w:pPr>
              <w:spacing w:before="29" w:after="0" w:line="240" w:lineRule="auto"/>
              <w:ind w:left="129" w:right="-20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SD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i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m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ie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to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d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pa</w:t>
            </w:r>
            <w:r w:rsidRPr="0078279D">
              <w:rPr>
                <w:rFonts w:ascii="Arial" w:eastAsia="Arial" w:hAnsi="Arial" w:cs="Arial"/>
                <w:spacing w:val="-3"/>
                <w:sz w:val="24"/>
                <w:szCs w:val="24"/>
              </w:rPr>
              <w:t>r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l</w:t>
            </w:r>
          </w:p>
        </w:tc>
      </w:tr>
      <w:tr w:rsidR="00A77FEA" w:rsidRPr="0078279D" w:rsidTr="00E76164">
        <w:trPr>
          <w:trHeight w:hRule="exact" w:val="379"/>
        </w:trPr>
        <w:tc>
          <w:tcPr>
            <w:tcW w:w="3283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2C3B9F">
            <w:pPr>
              <w:spacing w:before="58" w:after="0" w:line="240" w:lineRule="auto"/>
              <w:ind w:left="180" w:right="-20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ED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d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ia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g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ó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stica</w:t>
            </w:r>
          </w:p>
        </w:tc>
        <w:tc>
          <w:tcPr>
            <w:tcW w:w="6059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2C3B9F">
            <w:pPr>
              <w:spacing w:before="55" w:after="0" w:line="240" w:lineRule="auto"/>
              <w:ind w:left="185" w:right="-20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78279D">
              <w:rPr>
                <w:rFonts w:ascii="Arial" w:eastAsia="Arial" w:hAnsi="Arial" w:cs="Arial"/>
                <w:i/>
                <w:spacing w:val="1"/>
                <w:sz w:val="24"/>
                <w:szCs w:val="24"/>
              </w:rPr>
              <w:t>n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f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o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r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ma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ti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(co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mpe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en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cia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s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p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c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í</w:t>
            </w:r>
            <w:r w:rsidRPr="0078279D">
              <w:rPr>
                <w:rFonts w:ascii="Arial" w:eastAsia="Arial" w:hAnsi="Arial" w:cs="Arial"/>
                <w:spacing w:val="3"/>
                <w:sz w:val="24"/>
                <w:szCs w:val="24"/>
              </w:rPr>
              <w:t>f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ica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 xml:space="preserve"> 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n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)</w:t>
            </w:r>
          </w:p>
        </w:tc>
        <w:tc>
          <w:tcPr>
            <w:tcW w:w="3695" w:type="dxa"/>
            <w:tcBorders>
              <w:top w:val="nil"/>
              <w:left w:val="nil"/>
              <w:bottom w:val="nil"/>
              <w:right w:val="nil"/>
            </w:tcBorders>
          </w:tcPr>
          <w:p w:rsidR="00A77FEA" w:rsidRPr="0078279D" w:rsidRDefault="00A77FEA" w:rsidP="002C3B9F">
            <w:pPr>
              <w:spacing w:before="58" w:after="0" w:line="240" w:lineRule="auto"/>
              <w:ind w:left="496" w:right="-20"/>
              <w:rPr>
                <w:rFonts w:ascii="Arial" w:eastAsia="Arial" w:hAnsi="Arial" w:cs="Arial"/>
                <w:sz w:val="24"/>
                <w:szCs w:val="24"/>
              </w:rPr>
            </w:pPr>
            <w:r w:rsidRPr="0078279D">
              <w:rPr>
                <w:rFonts w:ascii="Arial" w:eastAsia="Arial" w:hAnsi="Arial" w:cs="Arial"/>
                <w:sz w:val="24"/>
                <w:szCs w:val="24"/>
              </w:rPr>
              <w:t>ES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=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e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v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lu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ción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 xml:space="preserve"> </w:t>
            </w:r>
            <w:proofErr w:type="spellStart"/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s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u</w:t>
            </w:r>
            <w:r w:rsidRPr="0078279D">
              <w:rPr>
                <w:rFonts w:ascii="Arial" w:eastAsia="Arial" w:hAnsi="Arial" w:cs="Arial"/>
                <w:spacing w:val="-1"/>
                <w:sz w:val="24"/>
                <w:szCs w:val="24"/>
              </w:rPr>
              <w:t>m</w:t>
            </w:r>
            <w:r w:rsidRPr="0078279D">
              <w:rPr>
                <w:rFonts w:ascii="Arial" w:eastAsia="Arial" w:hAnsi="Arial" w:cs="Arial"/>
                <w:spacing w:val="1"/>
                <w:sz w:val="24"/>
                <w:szCs w:val="24"/>
              </w:rPr>
              <w:t>a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t</w:t>
            </w:r>
            <w:r w:rsidRPr="0078279D">
              <w:rPr>
                <w:rFonts w:ascii="Arial" w:eastAsia="Arial" w:hAnsi="Arial" w:cs="Arial"/>
                <w:spacing w:val="-2"/>
                <w:sz w:val="24"/>
                <w:szCs w:val="24"/>
              </w:rPr>
              <w:t>iv</w:t>
            </w:r>
            <w:r w:rsidRPr="0078279D">
              <w:rPr>
                <w:rFonts w:ascii="Arial" w:eastAsia="Arial" w:hAnsi="Arial" w:cs="Arial"/>
                <w:sz w:val="24"/>
                <w:szCs w:val="24"/>
              </w:rPr>
              <w:t>a</w:t>
            </w:r>
            <w:proofErr w:type="spellEnd"/>
          </w:p>
        </w:tc>
      </w:tr>
    </w:tbl>
    <w:p w:rsidR="006E3DA8" w:rsidRPr="0078279D" w:rsidRDefault="006E3DA8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</w:rPr>
      </w:pPr>
    </w:p>
    <w:p w:rsidR="00A77FEA" w:rsidRPr="0078279D" w:rsidRDefault="00A77FEA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  <w:r w:rsidRPr="0078279D">
        <w:rPr>
          <w:rFonts w:ascii="Arial" w:eastAsia="Arial" w:hAnsi="Arial" w:cs="Arial"/>
          <w:position w:val="-1"/>
          <w:sz w:val="24"/>
          <w:szCs w:val="24"/>
        </w:rPr>
        <w:t>Fec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h</w:t>
      </w:r>
      <w:r w:rsidRPr="0078279D">
        <w:rPr>
          <w:rFonts w:ascii="Arial" w:eastAsia="Arial" w:hAnsi="Arial" w:cs="Arial"/>
          <w:position w:val="-1"/>
          <w:sz w:val="24"/>
          <w:szCs w:val="24"/>
        </w:rPr>
        <w:t>a</w:t>
      </w:r>
      <w:r w:rsidRPr="0078279D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d</w:t>
      </w:r>
      <w:r w:rsidRPr="0078279D">
        <w:rPr>
          <w:rFonts w:ascii="Arial" w:eastAsia="Arial" w:hAnsi="Arial" w:cs="Arial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spacing w:val="-1"/>
          <w:position w:val="-1"/>
          <w:sz w:val="24"/>
          <w:szCs w:val="24"/>
        </w:rPr>
        <w:t xml:space="preserve"> 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e</w:t>
      </w:r>
      <w:r w:rsidRPr="0078279D">
        <w:rPr>
          <w:rFonts w:ascii="Arial" w:eastAsia="Arial" w:hAnsi="Arial" w:cs="Arial"/>
          <w:position w:val="-1"/>
          <w:sz w:val="24"/>
          <w:szCs w:val="24"/>
        </w:rPr>
        <w:t>la</w:t>
      </w:r>
      <w:r w:rsidRPr="0078279D">
        <w:rPr>
          <w:rFonts w:ascii="Arial" w:eastAsia="Arial" w:hAnsi="Arial" w:cs="Arial"/>
          <w:spacing w:val="-1"/>
          <w:position w:val="-1"/>
          <w:sz w:val="24"/>
          <w:szCs w:val="24"/>
        </w:rPr>
        <w:t>b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o</w:t>
      </w:r>
      <w:r w:rsidRPr="0078279D">
        <w:rPr>
          <w:rFonts w:ascii="Arial" w:eastAsia="Arial" w:hAnsi="Arial" w:cs="Arial"/>
          <w:position w:val="-1"/>
          <w:sz w:val="24"/>
          <w:szCs w:val="24"/>
        </w:rPr>
        <w:t>ració</w:t>
      </w:r>
      <w:r w:rsidRPr="0078279D">
        <w:rPr>
          <w:rFonts w:ascii="Arial" w:eastAsia="Arial" w:hAnsi="Arial" w:cs="Arial"/>
          <w:spacing w:val="1"/>
          <w:position w:val="-1"/>
          <w:sz w:val="24"/>
          <w:szCs w:val="24"/>
        </w:rPr>
        <w:t>n</w:t>
      </w:r>
      <w:r w:rsidR="00E1775D" w:rsidRPr="0078279D">
        <w:rPr>
          <w:rFonts w:ascii="Arial" w:eastAsia="Arial" w:hAnsi="Arial" w:cs="Arial"/>
          <w:spacing w:val="-2"/>
          <w:position w:val="-1"/>
          <w:sz w:val="24"/>
          <w:szCs w:val="24"/>
        </w:rPr>
        <w:t>:</w:t>
      </w:r>
      <w:r w:rsidR="00E1775D" w:rsidRPr="0078279D">
        <w:rPr>
          <w:rFonts w:ascii="Arial" w:eastAsia="Arial" w:hAnsi="Arial" w:cs="Arial"/>
          <w:position w:val="-1"/>
          <w:sz w:val="24"/>
          <w:szCs w:val="24"/>
          <w:u w:val="single" w:color="000000"/>
        </w:rPr>
        <w:t xml:space="preserve"> _</w:t>
      </w:r>
      <w:r w:rsidR="00C344FC" w:rsidRPr="0078279D">
        <w:rPr>
          <w:rFonts w:ascii="Arial" w:eastAsia="Arial" w:hAnsi="Arial" w:cs="Arial"/>
          <w:position w:val="-1"/>
          <w:sz w:val="24"/>
          <w:szCs w:val="24"/>
          <w:u w:val="single" w:color="000000"/>
        </w:rPr>
        <w:t>______________</w:t>
      </w: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F635F3" w:rsidRPr="0078279D" w:rsidRDefault="00F635F3" w:rsidP="00C344FC">
      <w:pPr>
        <w:tabs>
          <w:tab w:val="left" w:pos="14420"/>
        </w:tabs>
        <w:spacing w:before="29" w:after="0" w:line="271" w:lineRule="exact"/>
        <w:ind w:right="-20"/>
        <w:jc w:val="right"/>
        <w:rPr>
          <w:rFonts w:ascii="Arial" w:eastAsia="Arial" w:hAnsi="Arial" w:cs="Arial"/>
          <w:position w:val="-1"/>
          <w:sz w:val="24"/>
          <w:szCs w:val="24"/>
          <w:u w:val="single" w:color="000000"/>
        </w:rPr>
      </w:pPr>
    </w:p>
    <w:p w:rsidR="00A77FEA" w:rsidRPr="0078279D" w:rsidRDefault="00A77FEA" w:rsidP="00A77FEA">
      <w:pPr>
        <w:spacing w:after="0" w:line="200" w:lineRule="exact"/>
        <w:rPr>
          <w:rFonts w:ascii="Arial" w:hAnsi="Arial" w:cs="Arial"/>
          <w:sz w:val="20"/>
          <w:szCs w:val="20"/>
        </w:rPr>
      </w:pPr>
    </w:p>
    <w:p w:rsidR="00D359E2" w:rsidRPr="00C344FC" w:rsidRDefault="00A95CCA" w:rsidP="00AC43B5">
      <w:pPr>
        <w:spacing w:before="29" w:after="0" w:line="240" w:lineRule="auto"/>
        <w:ind w:left="426" w:right="-20"/>
        <w:jc w:val="center"/>
        <w:rPr>
          <w:rFonts w:ascii="Arial" w:eastAsia="Arial" w:hAnsi="Arial" w:cs="Arial"/>
          <w:sz w:val="24"/>
          <w:szCs w:val="24"/>
        </w:rPr>
      </w:pPr>
      <w:r w:rsidRPr="0078279D"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4656" behindDoc="1" locked="0" layoutInCell="1" allowOverlap="1">
                <wp:simplePos x="0" y="0"/>
                <wp:positionH relativeFrom="page">
                  <wp:posOffset>899160</wp:posOffset>
                </wp:positionH>
                <wp:positionV relativeFrom="paragraph">
                  <wp:posOffset>16510</wp:posOffset>
                </wp:positionV>
                <wp:extent cx="3240405" cy="1270"/>
                <wp:effectExtent l="0" t="0" r="17145" b="17780"/>
                <wp:wrapNone/>
                <wp:docPr id="3" name="Grup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40405" cy="1270"/>
                          <a:chOff x="1416" y="26"/>
                          <a:chExt cx="5103" cy="2"/>
                        </a:xfrm>
                      </wpg:grpSpPr>
                      <wps:wsp>
                        <wps:cNvPr id="5" name="Freeform 45"/>
                        <wps:cNvSpPr>
                          <a:spLocks/>
                        </wps:cNvSpPr>
                        <wps:spPr bwMode="auto">
                          <a:xfrm>
                            <a:off x="1416" y="26"/>
                            <a:ext cx="5103" cy="2"/>
                          </a:xfrm>
                          <a:custGeom>
                            <a:avLst/>
                            <a:gdLst>
                              <a:gd name="T0" fmla="+- 0 1416 1416"/>
                              <a:gd name="T1" fmla="*/ T0 w 5103"/>
                              <a:gd name="T2" fmla="+- 0 6519 1416"/>
                              <a:gd name="T3" fmla="*/ T2 w 5103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5103">
                                <a:moveTo>
                                  <a:pt x="0" y="0"/>
                                </a:moveTo>
                                <a:lnTo>
                                  <a:pt x="510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8E05E08" id="Grupo 3" o:spid="_x0000_s1026" style="position:absolute;margin-left:70.8pt;margin-top:1.3pt;width:255.15pt;height:.1pt;z-index:-251661824;mso-position-horizontal-relative:page" coordorigin="1416,26" coordsize="5103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">
                <v:shape id="Freeform 45" o:spid="_x0000_s1027" style="position:absolute;left:1416;top:26;width:5103;height:2;visibility:visible;mso-wrap-style:square;v-text-anchor:top" coordsize="5103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qfMh8EA&#10;AADaAAAADwAAAGRycy9kb3ducmV2LnhtbESPQYvCMBSE74L/ITzBm6YKinSNooKgBwW7hb0+mrdt&#10;dpuX0kSt/94IgsdhZr5hluvO1uJGrTeOFUzGCQjiwmnDpYL8ez9agPABWWPtmBQ8yMN61e8tMdXu&#10;zhe6ZaEUEcI+RQVVCE0qpS8qsujHriGO3q9rLYYo21LqFu8Rbms5TZK5tGg4LlTY0K6i4j+7WgWH&#10;HJPTVhY/R5M1u7/8dJ5rc1VqOOg2XyACdeETfrcPWsEMXlfiDZCr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qnzIfBAAAA2gAAAA8AAAAAAAAAAAAAAAAAmAIAAGRycy9kb3du&#10;cmV2LnhtbFBLBQYAAAAABAAEAPUAAACGAwAAAAA=&#10;" path="m,l5103,e" filled="f" strokeweight=".58pt">
                  <v:path arrowok="t" o:connecttype="custom" o:connectlocs="0,0;5103,0" o:connectangles="0,0"/>
                </v:shape>
                <w10:wrap anchorx="page"/>
              </v:group>
            </w:pict>
          </mc:Fallback>
        </mc:AlternateContent>
      </w:r>
      <w:r w:rsidRPr="0078279D">
        <w:rPr>
          <w:rFonts w:ascii="Arial" w:hAnsi="Arial" w:cs="Arial"/>
          <w:noProof/>
          <w:lang w:eastAsia="es-MX"/>
        </w:rPr>
        <mc:AlternateContent>
          <mc:Choice Requires="wpg">
            <w:drawing>
              <wp:anchor distT="0" distB="0" distL="114300" distR="114300" simplePos="0" relativeHeight="251655680" behindDoc="1" locked="0" layoutInCell="1" allowOverlap="1">
                <wp:simplePos x="0" y="0"/>
                <wp:positionH relativeFrom="page">
                  <wp:posOffset>4680585</wp:posOffset>
                </wp:positionH>
                <wp:positionV relativeFrom="paragraph">
                  <wp:posOffset>16510</wp:posOffset>
                </wp:positionV>
                <wp:extent cx="4478020" cy="1270"/>
                <wp:effectExtent l="0" t="0" r="36830" b="17780"/>
                <wp:wrapNone/>
                <wp:docPr id="1" name="Grup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4478020" cy="1270"/>
                          <a:chOff x="7371" y="26"/>
                          <a:chExt cx="7052" cy="2"/>
                        </a:xfrm>
                      </wpg:grpSpPr>
                      <wps:wsp>
                        <wps:cNvPr id="2" name="Freeform 47"/>
                        <wps:cNvSpPr>
                          <a:spLocks/>
                        </wps:cNvSpPr>
                        <wps:spPr bwMode="auto">
                          <a:xfrm>
                            <a:off x="7371" y="26"/>
                            <a:ext cx="7052" cy="2"/>
                          </a:xfrm>
                          <a:custGeom>
                            <a:avLst/>
                            <a:gdLst>
                              <a:gd name="T0" fmla="+- 0 7371 7371"/>
                              <a:gd name="T1" fmla="*/ T0 w 7052"/>
                              <a:gd name="T2" fmla="+- 0 14424 7371"/>
                              <a:gd name="T3" fmla="*/ T2 w 7052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7052">
                                <a:moveTo>
                                  <a:pt x="0" y="0"/>
                                </a:moveTo>
                                <a:lnTo>
                                  <a:pt x="7053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o="urn:schemas-microsoft-com:office:office" xmlns:v="urn:schemas-microsoft-com:vml" xmlns:w10="urn:schemas-microsoft-com:office:word" xmlns:w="http://schemas.openxmlformats.org/wordprocessingml/2006/main" xmlns:a14="http://schemas.microsoft.com/office/drawing/2010/main" xmlns="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4F856D" id="Grupo 1" o:spid="_x0000_s1026" style="position:absolute;margin-left:368.55pt;margin-top:1.3pt;width:352.6pt;height:.1pt;z-index:-251660800;mso-position-horizontal-relative:page" coordorigin="7371,26" coordsize="7052,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">
                <v:shape id="Freeform 47" o:spid="_x0000_s1027" style="position:absolute;left:7371;top:26;width:7052;height:2;visibility:visible;mso-wrap-style:square;v-text-anchor:top" coordsize="7052,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e58csMA&#10;AADaAAAADwAAAGRycy9kb3ducmV2LnhtbESPQWvCQBSE7wX/w/KE3pqNHkqJbqQKgkLBGoteX7Ov&#10;SWr27ZJdk/Tfu4VCj8PMfMMsV6NpRU+dbywrmCUpCOLS6oYrBR+n7dMLCB+QNbaWScEPeVjlk4cl&#10;ZtoOfKS+CJWIEPYZKqhDcJmUvqzJoE+sI47el+0Mhii7SuoOhwg3rZyn6bM02HBcqNHRpqbyWtyM&#10;Arl9Oxzc53ntuDhdvt/Pfl/MSqUep+PrAkSgMfyH/9o7rWAOv1fiDZD5H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xe58csMAAADaAAAADwAAAAAAAAAAAAAAAACYAgAAZHJzL2Rv&#10;d25yZXYueG1sUEsFBgAAAAAEAAQA9QAAAIgDAAAAAA==&#10;" path="m,l7053,e" filled="f" strokeweight=".58pt">
                  <v:path arrowok="t" o:connecttype="custom" o:connectlocs="0,0;7053,0" o:connectangles="0,0"/>
                </v:shape>
                <w10:wrap anchorx="page"/>
              </v:group>
            </w:pict>
          </mc:Fallback>
        </mc:AlternateContent>
      </w:r>
      <w:r w:rsidR="006E3DA8" w:rsidRPr="0078279D">
        <w:rPr>
          <w:rFonts w:ascii="Arial" w:eastAsia="Arial" w:hAnsi="Arial" w:cs="Arial"/>
          <w:sz w:val="24"/>
          <w:szCs w:val="24"/>
        </w:rPr>
        <w:t>N</w:t>
      </w:r>
      <w:bookmarkStart w:id="0" w:name="_GoBack"/>
      <w:bookmarkEnd w:id="0"/>
      <w:r w:rsidR="006E3DA8" w:rsidRPr="0078279D">
        <w:rPr>
          <w:rFonts w:ascii="Arial" w:eastAsia="Arial" w:hAnsi="Arial" w:cs="Arial"/>
          <w:sz w:val="24"/>
          <w:szCs w:val="24"/>
        </w:rPr>
        <w:t xml:space="preserve">ombre del </w:t>
      </w:r>
      <w:r w:rsidR="00A77FEA" w:rsidRPr="0078279D">
        <w:rPr>
          <w:rFonts w:ascii="Arial" w:eastAsia="Arial" w:hAnsi="Arial" w:cs="Arial"/>
          <w:spacing w:val="1"/>
          <w:sz w:val="24"/>
          <w:szCs w:val="24"/>
        </w:rPr>
        <w:t>p</w:t>
      </w:r>
      <w:r w:rsidR="00A77FEA" w:rsidRPr="0078279D">
        <w:rPr>
          <w:rFonts w:ascii="Arial" w:eastAsia="Arial" w:hAnsi="Arial" w:cs="Arial"/>
          <w:sz w:val="24"/>
          <w:szCs w:val="24"/>
        </w:rPr>
        <w:t>r</w:t>
      </w:r>
      <w:r w:rsidR="00A77FEA" w:rsidRPr="0078279D">
        <w:rPr>
          <w:rFonts w:ascii="Arial" w:eastAsia="Arial" w:hAnsi="Arial" w:cs="Arial"/>
          <w:spacing w:val="-2"/>
          <w:sz w:val="24"/>
          <w:szCs w:val="24"/>
        </w:rPr>
        <w:t>o</w:t>
      </w:r>
      <w:r w:rsidR="00A77FEA" w:rsidRPr="0078279D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78279D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78279D">
        <w:rPr>
          <w:rFonts w:ascii="Arial" w:eastAsia="Arial" w:hAnsi="Arial" w:cs="Arial"/>
          <w:spacing w:val="-2"/>
          <w:sz w:val="24"/>
          <w:szCs w:val="24"/>
        </w:rPr>
        <w:t>s</w:t>
      </w:r>
      <w:r w:rsidR="00A77FEA" w:rsidRPr="0078279D">
        <w:rPr>
          <w:rFonts w:ascii="Arial" w:eastAsia="Arial" w:hAnsi="Arial" w:cs="Arial"/>
          <w:spacing w:val="1"/>
          <w:sz w:val="24"/>
          <w:szCs w:val="24"/>
        </w:rPr>
        <w:t>o</w:t>
      </w:r>
      <w:r w:rsidR="00A77FEA" w:rsidRPr="0078279D">
        <w:rPr>
          <w:rFonts w:ascii="Arial" w:eastAsia="Arial" w:hAnsi="Arial" w:cs="Arial"/>
          <w:sz w:val="24"/>
          <w:szCs w:val="24"/>
        </w:rPr>
        <w:t>r</w:t>
      </w:r>
      <w:r w:rsidR="00A77FEA" w:rsidRPr="0078279D">
        <w:rPr>
          <w:rFonts w:ascii="Arial" w:eastAsia="Arial" w:hAnsi="Arial" w:cs="Arial"/>
          <w:spacing w:val="-1"/>
          <w:sz w:val="24"/>
          <w:szCs w:val="24"/>
        </w:rPr>
        <w:t>(</w:t>
      </w:r>
      <w:r w:rsidR="00A77FEA" w:rsidRPr="0078279D">
        <w:rPr>
          <w:rFonts w:ascii="Arial" w:eastAsia="Arial" w:hAnsi="Arial" w:cs="Arial"/>
          <w:spacing w:val="1"/>
          <w:sz w:val="24"/>
          <w:szCs w:val="24"/>
        </w:rPr>
        <w:t>a</w:t>
      </w:r>
      <w:r w:rsidR="00C344FC" w:rsidRPr="0078279D">
        <w:rPr>
          <w:rFonts w:ascii="Arial" w:eastAsia="Arial" w:hAnsi="Arial" w:cs="Arial"/>
          <w:sz w:val="24"/>
          <w:szCs w:val="24"/>
        </w:rPr>
        <w:t xml:space="preserve">) </w:t>
      </w:r>
      <w:r w:rsidR="00C344FC" w:rsidRPr="0078279D">
        <w:rPr>
          <w:rFonts w:ascii="Arial" w:eastAsia="Arial" w:hAnsi="Arial" w:cs="Arial"/>
          <w:sz w:val="24"/>
          <w:szCs w:val="24"/>
        </w:rPr>
        <w:tab/>
      </w:r>
      <w:r w:rsidR="00C344FC" w:rsidRPr="0078279D">
        <w:rPr>
          <w:rFonts w:ascii="Arial" w:eastAsia="Arial" w:hAnsi="Arial" w:cs="Arial"/>
          <w:sz w:val="24"/>
          <w:szCs w:val="24"/>
        </w:rPr>
        <w:tab/>
        <w:t xml:space="preserve">    </w:t>
      </w:r>
      <w:r w:rsidR="006E3DA8" w:rsidRPr="0078279D">
        <w:rPr>
          <w:rFonts w:ascii="Arial" w:eastAsia="Arial" w:hAnsi="Arial" w:cs="Arial"/>
          <w:sz w:val="24"/>
          <w:szCs w:val="24"/>
        </w:rPr>
        <w:t xml:space="preserve">                                    </w:t>
      </w:r>
      <w:r w:rsidR="00C344FC" w:rsidRPr="0078279D">
        <w:rPr>
          <w:rFonts w:ascii="Arial" w:eastAsia="Arial" w:hAnsi="Arial" w:cs="Arial"/>
          <w:sz w:val="24"/>
          <w:szCs w:val="24"/>
        </w:rPr>
        <w:t xml:space="preserve"> </w:t>
      </w:r>
      <w:r w:rsidR="00A77FEA" w:rsidRPr="0078279D">
        <w:rPr>
          <w:rFonts w:ascii="Arial" w:eastAsia="Arial" w:hAnsi="Arial" w:cs="Arial"/>
          <w:sz w:val="24"/>
          <w:szCs w:val="24"/>
        </w:rPr>
        <w:t>No</w:t>
      </w:r>
      <w:r w:rsidR="00A77FEA" w:rsidRPr="0078279D">
        <w:rPr>
          <w:rFonts w:ascii="Arial" w:eastAsia="Arial" w:hAnsi="Arial" w:cs="Arial"/>
          <w:spacing w:val="2"/>
          <w:sz w:val="24"/>
          <w:szCs w:val="24"/>
        </w:rPr>
        <w:t>m</w:t>
      </w:r>
      <w:r w:rsidR="00A77FEA" w:rsidRPr="0078279D">
        <w:rPr>
          <w:rFonts w:ascii="Arial" w:eastAsia="Arial" w:hAnsi="Arial" w:cs="Arial"/>
          <w:spacing w:val="1"/>
          <w:sz w:val="24"/>
          <w:szCs w:val="24"/>
        </w:rPr>
        <w:t>b</w:t>
      </w:r>
      <w:r w:rsidR="00A77FEA" w:rsidRPr="0078279D">
        <w:rPr>
          <w:rFonts w:ascii="Arial" w:eastAsia="Arial" w:hAnsi="Arial" w:cs="Arial"/>
          <w:sz w:val="24"/>
          <w:szCs w:val="24"/>
        </w:rPr>
        <w:t>re</w:t>
      </w:r>
      <w:r w:rsidR="00A77FEA" w:rsidRPr="0078279D">
        <w:rPr>
          <w:rFonts w:ascii="Arial" w:eastAsia="Arial" w:hAnsi="Arial" w:cs="Arial"/>
          <w:spacing w:val="-2"/>
          <w:sz w:val="24"/>
          <w:szCs w:val="24"/>
        </w:rPr>
        <w:t xml:space="preserve"> </w:t>
      </w:r>
      <w:r w:rsidR="006E3DA8" w:rsidRPr="0078279D">
        <w:rPr>
          <w:rFonts w:ascii="Arial" w:eastAsia="Arial" w:hAnsi="Arial" w:cs="Arial"/>
          <w:sz w:val="24"/>
          <w:szCs w:val="24"/>
        </w:rPr>
        <w:t xml:space="preserve"> </w:t>
      </w:r>
      <w:r w:rsidR="006E3DA8" w:rsidRPr="0078279D">
        <w:rPr>
          <w:rFonts w:ascii="Arial" w:eastAsia="Arial" w:hAnsi="Arial" w:cs="Arial"/>
          <w:spacing w:val="1"/>
          <w:sz w:val="24"/>
          <w:szCs w:val="24"/>
        </w:rPr>
        <w:t>del</w:t>
      </w:r>
      <w:r w:rsidR="00A77FEA" w:rsidRPr="0078279D">
        <w:rPr>
          <w:rFonts w:ascii="Arial" w:eastAsia="Arial" w:hAnsi="Arial" w:cs="Arial"/>
          <w:sz w:val="24"/>
          <w:szCs w:val="24"/>
        </w:rPr>
        <w:t xml:space="preserve"> J</w:t>
      </w:r>
      <w:r w:rsidR="00A77FEA" w:rsidRPr="0078279D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78279D">
        <w:rPr>
          <w:rFonts w:ascii="Arial" w:eastAsia="Arial" w:hAnsi="Arial" w:cs="Arial"/>
          <w:spacing w:val="3"/>
          <w:sz w:val="24"/>
          <w:szCs w:val="24"/>
        </w:rPr>
        <w:t>f</w:t>
      </w:r>
      <w:r w:rsidR="00A77FEA" w:rsidRPr="0078279D">
        <w:rPr>
          <w:rFonts w:ascii="Arial" w:eastAsia="Arial" w:hAnsi="Arial" w:cs="Arial"/>
          <w:spacing w:val="1"/>
          <w:sz w:val="24"/>
          <w:szCs w:val="24"/>
        </w:rPr>
        <w:t>e</w:t>
      </w:r>
      <w:r w:rsidR="00A77FEA" w:rsidRPr="0078279D">
        <w:rPr>
          <w:rFonts w:ascii="Arial" w:eastAsia="Arial" w:hAnsi="Arial" w:cs="Arial"/>
          <w:sz w:val="24"/>
          <w:szCs w:val="24"/>
        </w:rPr>
        <w:t xml:space="preserve">(a) </w:t>
      </w:r>
      <w:r w:rsidR="00A77FEA" w:rsidRPr="0078279D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78279D">
        <w:rPr>
          <w:rFonts w:ascii="Arial" w:eastAsia="Arial" w:hAnsi="Arial" w:cs="Arial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e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pa</w:t>
      </w:r>
      <w:r w:rsidR="00A77FEA" w:rsidRPr="00F84DEA">
        <w:rPr>
          <w:rFonts w:ascii="Arial" w:eastAsia="Arial" w:hAnsi="Arial" w:cs="Arial"/>
          <w:sz w:val="24"/>
          <w:szCs w:val="24"/>
        </w:rPr>
        <w:t>rt</w:t>
      </w:r>
      <w:r w:rsidR="00A77FEA" w:rsidRPr="00F84DEA">
        <w:rPr>
          <w:rFonts w:ascii="Arial" w:eastAsia="Arial" w:hAnsi="Arial" w:cs="Arial"/>
          <w:spacing w:val="-2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me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n</w:t>
      </w:r>
      <w:r w:rsidR="00A77FEA" w:rsidRPr="00F84DEA">
        <w:rPr>
          <w:rFonts w:ascii="Arial" w:eastAsia="Arial" w:hAnsi="Arial" w:cs="Arial"/>
          <w:sz w:val="24"/>
          <w:szCs w:val="24"/>
        </w:rPr>
        <w:t>to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 xml:space="preserve"> </w:t>
      </w:r>
      <w:r w:rsidR="00A77FEA" w:rsidRPr="00F84DEA">
        <w:rPr>
          <w:rFonts w:ascii="Arial" w:eastAsia="Arial" w:hAnsi="Arial" w:cs="Arial"/>
          <w:sz w:val="24"/>
          <w:szCs w:val="24"/>
        </w:rPr>
        <w:t>Ac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a</w:t>
      </w:r>
      <w:r w:rsidR="00A77FEA" w:rsidRPr="00F84DEA">
        <w:rPr>
          <w:rFonts w:ascii="Arial" w:eastAsia="Arial" w:hAnsi="Arial" w:cs="Arial"/>
          <w:spacing w:val="-1"/>
          <w:sz w:val="24"/>
          <w:szCs w:val="24"/>
        </w:rPr>
        <w:t>d</w:t>
      </w:r>
      <w:r w:rsidR="00A77FEA" w:rsidRPr="00F84DEA">
        <w:rPr>
          <w:rFonts w:ascii="Arial" w:eastAsia="Arial" w:hAnsi="Arial" w:cs="Arial"/>
          <w:spacing w:val="1"/>
          <w:sz w:val="24"/>
          <w:szCs w:val="24"/>
        </w:rPr>
        <w:t>ém</w:t>
      </w:r>
      <w:r w:rsidR="00A77FEA" w:rsidRPr="00F84DEA">
        <w:rPr>
          <w:rFonts w:ascii="Arial" w:eastAsia="Arial" w:hAnsi="Arial" w:cs="Arial"/>
          <w:sz w:val="24"/>
          <w:szCs w:val="24"/>
        </w:rPr>
        <w:t>i</w:t>
      </w:r>
      <w:r w:rsidR="00A77FEA" w:rsidRPr="00F84DEA">
        <w:rPr>
          <w:rFonts w:ascii="Arial" w:eastAsia="Arial" w:hAnsi="Arial" w:cs="Arial"/>
          <w:spacing w:val="-3"/>
          <w:sz w:val="24"/>
          <w:szCs w:val="24"/>
        </w:rPr>
        <w:t>c</w:t>
      </w:r>
      <w:r w:rsidR="00A77FEA" w:rsidRPr="00F84DEA">
        <w:rPr>
          <w:rFonts w:ascii="Arial" w:eastAsia="Arial" w:hAnsi="Arial" w:cs="Arial"/>
          <w:sz w:val="24"/>
          <w:szCs w:val="24"/>
        </w:rPr>
        <w:t>o</w:t>
      </w:r>
    </w:p>
    <w:sectPr w:rsidR="00D359E2" w:rsidRPr="00C344FC" w:rsidSect="00B23BA7">
      <w:headerReference w:type="default" r:id="rId8"/>
      <w:footerReference w:type="default" r:id="rId9"/>
      <w:pgSz w:w="15840" w:h="12240" w:orient="landscape" w:code="1"/>
      <w:pgMar w:top="1757" w:right="1411" w:bottom="1440" w:left="1411" w:header="720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4CC8" w:rsidRDefault="00E24CC8">
      <w:pPr>
        <w:spacing w:after="0" w:line="240" w:lineRule="auto"/>
      </w:pPr>
      <w:r>
        <w:separator/>
      </w:r>
    </w:p>
  </w:endnote>
  <w:endnote w:type="continuationSeparator" w:id="0">
    <w:p w:rsidR="00E24CC8" w:rsidRDefault="00E24C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MT">
    <w:altName w:val="Arial Unicode MS"/>
    <w:panose1 w:val="00000000000000000000"/>
    <w:charset w:val="00"/>
    <w:family w:val="auto"/>
    <w:notTrueType/>
    <w:pitch w:val="default"/>
    <w:sig w:usb0="00000001" w:usb1="08080000" w:usb2="00000010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opperplate Gothic Bold">
    <w:panose1 w:val="020E07050202060204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14B" w:rsidRPr="00E83E5A" w:rsidRDefault="0085014B" w:rsidP="00E83E5A">
    <w:pPr>
      <w:pStyle w:val="Piedepgina"/>
      <w:jc w:val="right"/>
      <w:rPr>
        <w:color w:val="595959"/>
        <w:sz w:val="18"/>
        <w:szCs w:val="18"/>
      </w:rPr>
    </w:pPr>
    <w:r>
      <w:rPr>
        <w:color w:val="595959"/>
        <w:sz w:val="18"/>
        <w:szCs w:val="18"/>
        <w:lang w:val="es-ES"/>
      </w:rPr>
      <w:t>Rev. 1</w:t>
    </w:r>
  </w:p>
  <w:p w:rsidR="0085014B" w:rsidRDefault="0085014B" w:rsidP="00E83E5A">
    <w:pPr>
      <w:spacing w:after="0" w:line="200" w:lineRule="exact"/>
      <w:jc w:val="right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4CC8" w:rsidRDefault="00E24CC8">
      <w:pPr>
        <w:spacing w:after="0" w:line="240" w:lineRule="auto"/>
      </w:pPr>
      <w:r>
        <w:separator/>
      </w:r>
    </w:p>
  </w:footnote>
  <w:footnote w:type="continuationSeparator" w:id="0">
    <w:p w:rsidR="00E24CC8" w:rsidRDefault="00E24CC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014B" w:rsidRPr="00E1775D" w:rsidRDefault="0085014B" w:rsidP="00E31BD9">
    <w:pPr>
      <w:spacing w:after="0" w:line="240" w:lineRule="auto"/>
      <w:jc w:val="center"/>
      <w:rPr>
        <w:rFonts w:ascii="Arial" w:hAnsi="Arial" w:cs="Arial"/>
        <w:color w:val="808080" w:themeColor="background1" w:themeShade="80"/>
        <w:sz w:val="18"/>
        <w:szCs w:val="32"/>
      </w:rPr>
    </w:pPr>
    <w:r w:rsidRPr="00E1775D">
      <w:rPr>
        <w:rFonts w:ascii="Arial Rounded MT Bold" w:hAnsi="Arial Rounded MT Bold"/>
        <w:noProof/>
        <w:sz w:val="36"/>
        <w:lang w:eastAsia="es-MX"/>
      </w:rPr>
      <w:drawing>
        <wp:anchor distT="0" distB="0" distL="114300" distR="114300" simplePos="0" relativeHeight="251659264" behindDoc="0" locked="0" layoutInCell="1" allowOverlap="1" wp14:anchorId="053D3B8A" wp14:editId="1921D9FA">
          <wp:simplePos x="0" y="0"/>
          <wp:positionH relativeFrom="margin">
            <wp:posOffset>789</wp:posOffset>
          </wp:positionH>
          <wp:positionV relativeFrom="topMargin">
            <wp:align>bottom</wp:align>
          </wp:positionV>
          <wp:extent cx="2066925" cy="888977"/>
          <wp:effectExtent l="0" t="0" r="0" b="698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925" cy="88897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E1775D">
      <w:rPr>
        <w:rFonts w:ascii="Arial Rounded MT Bold" w:hAnsi="Arial Rounded MT Bold"/>
        <w:noProof/>
        <w:color w:val="808080" w:themeColor="background1" w:themeShade="80"/>
        <w:sz w:val="24"/>
      </w:rPr>
      <w:t>Tecnológico Nacional de México</w:t>
    </w:r>
  </w:p>
  <w:p w:rsidR="0085014B" w:rsidRPr="00E1775D" w:rsidRDefault="0085014B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 xml:space="preserve">Instituto Tecnológico </w:t>
    </w:r>
  </w:p>
  <w:p w:rsidR="0085014B" w:rsidRPr="00E1775D" w:rsidRDefault="0085014B" w:rsidP="00E31BD9">
    <w:pPr>
      <w:spacing w:after="0" w:line="240" w:lineRule="auto"/>
      <w:jc w:val="center"/>
      <w:rPr>
        <w:rFonts w:ascii="Copperplate Gothic Bold" w:hAnsi="Copperplate Gothic Bold"/>
        <w:smallCaps/>
        <w:color w:val="C00000"/>
        <w:sz w:val="32"/>
        <w:szCs w:val="32"/>
      </w:rPr>
    </w:pPr>
    <w:r w:rsidRPr="00E1775D">
      <w:rPr>
        <w:rFonts w:ascii="Copperplate Gothic Bold" w:hAnsi="Copperplate Gothic Bold"/>
        <w:smallCaps/>
        <w:color w:val="C00000"/>
        <w:sz w:val="32"/>
        <w:szCs w:val="32"/>
      </w:rPr>
      <w:t>de Ciudad Juárez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7C124D"/>
    <w:multiLevelType w:val="hybridMultilevel"/>
    <w:tmpl w:val="132C06EC"/>
    <w:lvl w:ilvl="0" w:tplc="E5382C90">
      <w:start w:val="1"/>
      <w:numFmt w:val="decimal"/>
      <w:lvlText w:val="%1."/>
      <w:lvlJc w:val="left"/>
      <w:pPr>
        <w:ind w:left="1080" w:hanging="360"/>
      </w:pPr>
      <w:rPr>
        <w:rFonts w:ascii="Calibri" w:eastAsia="Calibri" w:hAnsi="Calibri" w:cs="Times New Roman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B224BD4"/>
    <w:multiLevelType w:val="hybridMultilevel"/>
    <w:tmpl w:val="6BFC0E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436AD2"/>
    <w:multiLevelType w:val="hybridMultilevel"/>
    <w:tmpl w:val="B28C1A6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E735CA7"/>
    <w:multiLevelType w:val="hybridMultilevel"/>
    <w:tmpl w:val="E0EE871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7E6FEFA">
      <w:numFmt w:val="bullet"/>
      <w:lvlText w:val="•"/>
      <w:lvlJc w:val="left"/>
      <w:pPr>
        <w:ind w:left="1440" w:hanging="360"/>
      </w:pPr>
      <w:rPr>
        <w:rFonts w:ascii="SymbolMT" w:eastAsia="Calibri" w:hAnsi="SymbolMT" w:cs="SymbolMT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34B38EC"/>
    <w:multiLevelType w:val="hybridMultilevel"/>
    <w:tmpl w:val="6616BE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183553"/>
    <w:multiLevelType w:val="hybridMultilevel"/>
    <w:tmpl w:val="DD7A29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86133F"/>
    <w:multiLevelType w:val="hybridMultilevel"/>
    <w:tmpl w:val="F7226E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91D0269"/>
    <w:multiLevelType w:val="hybridMultilevel"/>
    <w:tmpl w:val="8264C2B0"/>
    <w:lvl w:ilvl="0" w:tplc="2F10E5E8">
      <w:start w:val="1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8">
    <w:nsid w:val="34001DF9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6117A20"/>
    <w:multiLevelType w:val="hybridMultilevel"/>
    <w:tmpl w:val="00F4FCBC"/>
    <w:lvl w:ilvl="0" w:tplc="B91E6934">
      <w:start w:val="5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84721E"/>
    <w:multiLevelType w:val="hybridMultilevel"/>
    <w:tmpl w:val="96D6223E"/>
    <w:lvl w:ilvl="0" w:tplc="123019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287CA67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A0460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2FC097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12C166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20AF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12D009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786885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A0E658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>
    <w:nsid w:val="42642EC8"/>
    <w:multiLevelType w:val="hybridMultilevel"/>
    <w:tmpl w:val="2A207D7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495E83"/>
    <w:multiLevelType w:val="hybridMultilevel"/>
    <w:tmpl w:val="C0B20EBE"/>
    <w:lvl w:ilvl="0" w:tplc="0C0A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44BA5832"/>
    <w:multiLevelType w:val="hybridMultilevel"/>
    <w:tmpl w:val="E4F670CC"/>
    <w:lvl w:ilvl="0" w:tplc="C7E6697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14">
    <w:nsid w:val="48BF17BB"/>
    <w:multiLevelType w:val="hybridMultilevel"/>
    <w:tmpl w:val="3F368F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ABB37C4"/>
    <w:multiLevelType w:val="hybridMultilevel"/>
    <w:tmpl w:val="261ED928"/>
    <w:lvl w:ilvl="0" w:tplc="794847B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538A6E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D76F4C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3882A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DEA82B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2E8FC7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A48784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7EA01E2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75C4C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4DA43FDA"/>
    <w:multiLevelType w:val="hybridMultilevel"/>
    <w:tmpl w:val="1D3A8F2C"/>
    <w:lvl w:ilvl="0" w:tplc="080A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211A88"/>
    <w:multiLevelType w:val="hybridMultilevel"/>
    <w:tmpl w:val="7A58E1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1B146FE"/>
    <w:multiLevelType w:val="multilevel"/>
    <w:tmpl w:val="A7A2786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9">
    <w:nsid w:val="54BE430C"/>
    <w:multiLevelType w:val="hybridMultilevel"/>
    <w:tmpl w:val="BF1C271C"/>
    <w:lvl w:ilvl="0" w:tplc="D49AC6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15C635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2D6F75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206D7C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648406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C448F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04EDF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A4AFA0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E7AB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>
    <w:nsid w:val="590727C7"/>
    <w:multiLevelType w:val="hybridMultilevel"/>
    <w:tmpl w:val="495E255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9D045B5"/>
    <w:multiLevelType w:val="hybridMultilevel"/>
    <w:tmpl w:val="F170D7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C6423DC"/>
    <w:multiLevelType w:val="hybridMultilevel"/>
    <w:tmpl w:val="A4F6EFEE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CA4598B"/>
    <w:multiLevelType w:val="hybridMultilevel"/>
    <w:tmpl w:val="0DEC59D4"/>
    <w:lvl w:ilvl="0" w:tplc="ABEAB53A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3204" w:hanging="360"/>
      </w:pPr>
    </w:lvl>
    <w:lvl w:ilvl="2" w:tplc="080A001B" w:tentative="1">
      <w:start w:val="1"/>
      <w:numFmt w:val="lowerRoman"/>
      <w:lvlText w:val="%3."/>
      <w:lvlJc w:val="right"/>
      <w:pPr>
        <w:ind w:left="3924" w:hanging="180"/>
      </w:pPr>
    </w:lvl>
    <w:lvl w:ilvl="3" w:tplc="080A000F" w:tentative="1">
      <w:start w:val="1"/>
      <w:numFmt w:val="decimal"/>
      <w:lvlText w:val="%4."/>
      <w:lvlJc w:val="left"/>
      <w:pPr>
        <w:ind w:left="4644" w:hanging="360"/>
      </w:pPr>
    </w:lvl>
    <w:lvl w:ilvl="4" w:tplc="080A0019" w:tentative="1">
      <w:start w:val="1"/>
      <w:numFmt w:val="lowerLetter"/>
      <w:lvlText w:val="%5."/>
      <w:lvlJc w:val="left"/>
      <w:pPr>
        <w:ind w:left="5364" w:hanging="360"/>
      </w:pPr>
    </w:lvl>
    <w:lvl w:ilvl="5" w:tplc="080A001B" w:tentative="1">
      <w:start w:val="1"/>
      <w:numFmt w:val="lowerRoman"/>
      <w:lvlText w:val="%6."/>
      <w:lvlJc w:val="right"/>
      <w:pPr>
        <w:ind w:left="6084" w:hanging="180"/>
      </w:pPr>
    </w:lvl>
    <w:lvl w:ilvl="6" w:tplc="080A000F" w:tentative="1">
      <w:start w:val="1"/>
      <w:numFmt w:val="decimal"/>
      <w:lvlText w:val="%7."/>
      <w:lvlJc w:val="left"/>
      <w:pPr>
        <w:ind w:left="6804" w:hanging="360"/>
      </w:pPr>
    </w:lvl>
    <w:lvl w:ilvl="7" w:tplc="080A0019" w:tentative="1">
      <w:start w:val="1"/>
      <w:numFmt w:val="lowerLetter"/>
      <w:lvlText w:val="%8."/>
      <w:lvlJc w:val="left"/>
      <w:pPr>
        <w:ind w:left="7524" w:hanging="360"/>
      </w:pPr>
    </w:lvl>
    <w:lvl w:ilvl="8" w:tplc="080A001B" w:tentative="1">
      <w:start w:val="1"/>
      <w:numFmt w:val="lowerRoman"/>
      <w:lvlText w:val="%9."/>
      <w:lvlJc w:val="right"/>
      <w:pPr>
        <w:ind w:left="8244" w:hanging="180"/>
      </w:pPr>
    </w:lvl>
  </w:abstractNum>
  <w:abstractNum w:abstractNumId="24">
    <w:nsid w:val="5CE90FCB"/>
    <w:multiLevelType w:val="hybridMultilevel"/>
    <w:tmpl w:val="2BC0EBD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FB01E5D"/>
    <w:multiLevelType w:val="hybridMultilevel"/>
    <w:tmpl w:val="FB66034E"/>
    <w:lvl w:ilvl="0" w:tplc="040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26">
    <w:nsid w:val="61C209E0"/>
    <w:multiLevelType w:val="hybridMultilevel"/>
    <w:tmpl w:val="3274F8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5EB27D5"/>
    <w:multiLevelType w:val="hybridMultilevel"/>
    <w:tmpl w:val="7F6A7C4A"/>
    <w:lvl w:ilvl="0" w:tplc="8A7635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0141F7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63F293A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FD83C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7704BF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946D67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DD86A7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13C0DA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076C74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8">
    <w:nsid w:val="694C4DCB"/>
    <w:multiLevelType w:val="hybridMultilevel"/>
    <w:tmpl w:val="4B4C17F4"/>
    <w:lvl w:ilvl="0" w:tplc="42008C8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84E3A9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FC373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1201F5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37E651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E06FC8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2CEA59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A7A11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672390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9">
    <w:nsid w:val="70605A13"/>
    <w:multiLevelType w:val="hybridMultilevel"/>
    <w:tmpl w:val="C07021F4"/>
    <w:lvl w:ilvl="0" w:tplc="8AFAF920">
      <w:start w:val="2"/>
      <w:numFmt w:val="decimal"/>
      <w:lvlText w:val="%1."/>
      <w:lvlJc w:val="left"/>
      <w:pPr>
        <w:ind w:left="248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2450AE3"/>
    <w:multiLevelType w:val="hybridMultilevel"/>
    <w:tmpl w:val="3CEA4336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3152C73"/>
    <w:multiLevelType w:val="hybridMultilevel"/>
    <w:tmpl w:val="71B0CE5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45957EC"/>
    <w:multiLevelType w:val="hybridMultilevel"/>
    <w:tmpl w:val="F52414A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6B97C22"/>
    <w:multiLevelType w:val="hybridMultilevel"/>
    <w:tmpl w:val="ED2C31E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7B7F038B"/>
    <w:multiLevelType w:val="hybridMultilevel"/>
    <w:tmpl w:val="95682C6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3"/>
  </w:num>
  <w:num w:numId="3">
    <w:abstractNumId w:val="4"/>
  </w:num>
  <w:num w:numId="4">
    <w:abstractNumId w:val="32"/>
  </w:num>
  <w:num w:numId="5">
    <w:abstractNumId w:val="31"/>
  </w:num>
  <w:num w:numId="6">
    <w:abstractNumId w:val="11"/>
  </w:num>
  <w:num w:numId="7">
    <w:abstractNumId w:val="33"/>
  </w:num>
  <w:num w:numId="8">
    <w:abstractNumId w:val="22"/>
  </w:num>
  <w:num w:numId="9">
    <w:abstractNumId w:val="30"/>
  </w:num>
  <w:num w:numId="10">
    <w:abstractNumId w:val="20"/>
  </w:num>
  <w:num w:numId="11">
    <w:abstractNumId w:val="0"/>
  </w:num>
  <w:num w:numId="12">
    <w:abstractNumId w:val="14"/>
  </w:num>
  <w:num w:numId="13">
    <w:abstractNumId w:val="34"/>
  </w:num>
  <w:num w:numId="14">
    <w:abstractNumId w:val="18"/>
  </w:num>
  <w:num w:numId="15">
    <w:abstractNumId w:val="16"/>
  </w:num>
  <w:num w:numId="16">
    <w:abstractNumId w:val="24"/>
  </w:num>
  <w:num w:numId="17">
    <w:abstractNumId w:val="6"/>
  </w:num>
  <w:num w:numId="18">
    <w:abstractNumId w:val="10"/>
  </w:num>
  <w:num w:numId="19">
    <w:abstractNumId w:val="15"/>
  </w:num>
  <w:num w:numId="20">
    <w:abstractNumId w:val="27"/>
  </w:num>
  <w:num w:numId="21">
    <w:abstractNumId w:val="28"/>
  </w:num>
  <w:num w:numId="22">
    <w:abstractNumId w:val="19"/>
  </w:num>
  <w:num w:numId="23">
    <w:abstractNumId w:val="12"/>
  </w:num>
  <w:num w:numId="24">
    <w:abstractNumId w:val="13"/>
  </w:num>
  <w:num w:numId="25">
    <w:abstractNumId w:val="26"/>
  </w:num>
  <w:num w:numId="26">
    <w:abstractNumId w:val="5"/>
  </w:num>
  <w:num w:numId="27">
    <w:abstractNumId w:val="21"/>
  </w:num>
  <w:num w:numId="28">
    <w:abstractNumId w:val="25"/>
  </w:num>
  <w:num w:numId="29">
    <w:abstractNumId w:val="2"/>
  </w:num>
  <w:num w:numId="30">
    <w:abstractNumId w:val="1"/>
  </w:num>
  <w:num w:numId="31">
    <w:abstractNumId w:val="29"/>
  </w:num>
  <w:num w:numId="32">
    <w:abstractNumId w:val="23"/>
  </w:num>
  <w:num w:numId="33">
    <w:abstractNumId w:val="9"/>
  </w:num>
  <w:num w:numId="34">
    <w:abstractNumId w:val="8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FEA"/>
    <w:rsid w:val="00007010"/>
    <w:rsid w:val="00011EB6"/>
    <w:rsid w:val="0004010F"/>
    <w:rsid w:val="00046A4F"/>
    <w:rsid w:val="00050B92"/>
    <w:rsid w:val="000543F4"/>
    <w:rsid w:val="00070FC2"/>
    <w:rsid w:val="000A07B1"/>
    <w:rsid w:val="000B1865"/>
    <w:rsid w:val="000D5402"/>
    <w:rsid w:val="000D68C3"/>
    <w:rsid w:val="000E2FDF"/>
    <w:rsid w:val="0012432D"/>
    <w:rsid w:val="00133CE8"/>
    <w:rsid w:val="00157F32"/>
    <w:rsid w:val="001649BC"/>
    <w:rsid w:val="00185782"/>
    <w:rsid w:val="001A28E2"/>
    <w:rsid w:val="001C32C0"/>
    <w:rsid w:val="001E03AF"/>
    <w:rsid w:val="001E19DE"/>
    <w:rsid w:val="001E6905"/>
    <w:rsid w:val="001F1E8D"/>
    <w:rsid w:val="00201F40"/>
    <w:rsid w:val="0020609E"/>
    <w:rsid w:val="00221D18"/>
    <w:rsid w:val="00226F7C"/>
    <w:rsid w:val="00232514"/>
    <w:rsid w:val="0025558D"/>
    <w:rsid w:val="002559B3"/>
    <w:rsid w:val="00263466"/>
    <w:rsid w:val="00264C8D"/>
    <w:rsid w:val="00285F8C"/>
    <w:rsid w:val="0029520C"/>
    <w:rsid w:val="002A2527"/>
    <w:rsid w:val="002A55D3"/>
    <w:rsid w:val="002A5BDC"/>
    <w:rsid w:val="002C0CB2"/>
    <w:rsid w:val="002C3B9F"/>
    <w:rsid w:val="002C49DA"/>
    <w:rsid w:val="002C50C2"/>
    <w:rsid w:val="002D621C"/>
    <w:rsid w:val="002D7C39"/>
    <w:rsid w:val="002E1F0A"/>
    <w:rsid w:val="002E3A81"/>
    <w:rsid w:val="0032518A"/>
    <w:rsid w:val="00337489"/>
    <w:rsid w:val="00342EEA"/>
    <w:rsid w:val="00383FC8"/>
    <w:rsid w:val="003F690F"/>
    <w:rsid w:val="00410598"/>
    <w:rsid w:val="0042275A"/>
    <w:rsid w:val="00447789"/>
    <w:rsid w:val="0045790F"/>
    <w:rsid w:val="00462BC0"/>
    <w:rsid w:val="00465A5A"/>
    <w:rsid w:val="004808AA"/>
    <w:rsid w:val="004A7C64"/>
    <w:rsid w:val="004B5B92"/>
    <w:rsid w:val="004C5098"/>
    <w:rsid w:val="004C60BC"/>
    <w:rsid w:val="004D1722"/>
    <w:rsid w:val="004D2692"/>
    <w:rsid w:val="004E18DB"/>
    <w:rsid w:val="00505558"/>
    <w:rsid w:val="005058D8"/>
    <w:rsid w:val="00506006"/>
    <w:rsid w:val="00511467"/>
    <w:rsid w:val="00541FDF"/>
    <w:rsid w:val="0057090C"/>
    <w:rsid w:val="00574870"/>
    <w:rsid w:val="005841A5"/>
    <w:rsid w:val="00586BD4"/>
    <w:rsid w:val="005A2A77"/>
    <w:rsid w:val="005A3908"/>
    <w:rsid w:val="005A6AA0"/>
    <w:rsid w:val="005B1C59"/>
    <w:rsid w:val="00604BD3"/>
    <w:rsid w:val="00655173"/>
    <w:rsid w:val="00656E8E"/>
    <w:rsid w:val="00670710"/>
    <w:rsid w:val="006934A1"/>
    <w:rsid w:val="00695CE2"/>
    <w:rsid w:val="006C07BB"/>
    <w:rsid w:val="006C2B91"/>
    <w:rsid w:val="006C610A"/>
    <w:rsid w:val="006D10D8"/>
    <w:rsid w:val="006D24D3"/>
    <w:rsid w:val="006E3DA8"/>
    <w:rsid w:val="006E46A0"/>
    <w:rsid w:val="006F2C0F"/>
    <w:rsid w:val="006F552B"/>
    <w:rsid w:val="006F70B9"/>
    <w:rsid w:val="006F7FBF"/>
    <w:rsid w:val="00703293"/>
    <w:rsid w:val="00710ABC"/>
    <w:rsid w:val="0073778C"/>
    <w:rsid w:val="00744394"/>
    <w:rsid w:val="007501F2"/>
    <w:rsid w:val="00756FB7"/>
    <w:rsid w:val="007575EB"/>
    <w:rsid w:val="0078279D"/>
    <w:rsid w:val="0078295E"/>
    <w:rsid w:val="00784079"/>
    <w:rsid w:val="007C218B"/>
    <w:rsid w:val="007D4D4C"/>
    <w:rsid w:val="007F3D98"/>
    <w:rsid w:val="007F4FBD"/>
    <w:rsid w:val="008040A4"/>
    <w:rsid w:val="0080517E"/>
    <w:rsid w:val="00810B7F"/>
    <w:rsid w:val="00814878"/>
    <w:rsid w:val="00832B97"/>
    <w:rsid w:val="008344C1"/>
    <w:rsid w:val="00835F7A"/>
    <w:rsid w:val="0085014B"/>
    <w:rsid w:val="00862FB7"/>
    <w:rsid w:val="00866DBD"/>
    <w:rsid w:val="00867482"/>
    <w:rsid w:val="008970A1"/>
    <w:rsid w:val="008A14F0"/>
    <w:rsid w:val="008B6D8B"/>
    <w:rsid w:val="008D7ECC"/>
    <w:rsid w:val="008E1E99"/>
    <w:rsid w:val="0092182C"/>
    <w:rsid w:val="00933EE9"/>
    <w:rsid w:val="00935201"/>
    <w:rsid w:val="009541D8"/>
    <w:rsid w:val="009754A7"/>
    <w:rsid w:val="009A194F"/>
    <w:rsid w:val="009B2F3E"/>
    <w:rsid w:val="009B3031"/>
    <w:rsid w:val="00A0021C"/>
    <w:rsid w:val="00A01159"/>
    <w:rsid w:val="00A149CE"/>
    <w:rsid w:val="00A1690F"/>
    <w:rsid w:val="00A2214F"/>
    <w:rsid w:val="00A51D81"/>
    <w:rsid w:val="00A51E9A"/>
    <w:rsid w:val="00A60072"/>
    <w:rsid w:val="00A77FEA"/>
    <w:rsid w:val="00A95CCA"/>
    <w:rsid w:val="00AA1A3E"/>
    <w:rsid w:val="00AC2C2E"/>
    <w:rsid w:val="00AC43B5"/>
    <w:rsid w:val="00AC54BF"/>
    <w:rsid w:val="00AF2241"/>
    <w:rsid w:val="00B10617"/>
    <w:rsid w:val="00B21268"/>
    <w:rsid w:val="00B23BA7"/>
    <w:rsid w:val="00B516AB"/>
    <w:rsid w:val="00B52DC9"/>
    <w:rsid w:val="00B951DD"/>
    <w:rsid w:val="00BB30F1"/>
    <w:rsid w:val="00C0133C"/>
    <w:rsid w:val="00C11515"/>
    <w:rsid w:val="00C344FC"/>
    <w:rsid w:val="00C34D65"/>
    <w:rsid w:val="00C55CBB"/>
    <w:rsid w:val="00C7493A"/>
    <w:rsid w:val="00C80FCC"/>
    <w:rsid w:val="00C8277C"/>
    <w:rsid w:val="00C92E3C"/>
    <w:rsid w:val="00CA6583"/>
    <w:rsid w:val="00CC7688"/>
    <w:rsid w:val="00D01CB5"/>
    <w:rsid w:val="00D107C0"/>
    <w:rsid w:val="00D14ABC"/>
    <w:rsid w:val="00D359E2"/>
    <w:rsid w:val="00D77306"/>
    <w:rsid w:val="00D865C9"/>
    <w:rsid w:val="00D93E31"/>
    <w:rsid w:val="00DA65B4"/>
    <w:rsid w:val="00DA7330"/>
    <w:rsid w:val="00DC2DE3"/>
    <w:rsid w:val="00DC30F0"/>
    <w:rsid w:val="00DC3C42"/>
    <w:rsid w:val="00DC4265"/>
    <w:rsid w:val="00DD3424"/>
    <w:rsid w:val="00DF134E"/>
    <w:rsid w:val="00E05007"/>
    <w:rsid w:val="00E05B4F"/>
    <w:rsid w:val="00E07725"/>
    <w:rsid w:val="00E11A7D"/>
    <w:rsid w:val="00E1775D"/>
    <w:rsid w:val="00E24CC8"/>
    <w:rsid w:val="00E31822"/>
    <w:rsid w:val="00E31BD9"/>
    <w:rsid w:val="00E358F9"/>
    <w:rsid w:val="00E4220C"/>
    <w:rsid w:val="00E544F7"/>
    <w:rsid w:val="00E76164"/>
    <w:rsid w:val="00E83E5A"/>
    <w:rsid w:val="00EA6EB2"/>
    <w:rsid w:val="00EC040D"/>
    <w:rsid w:val="00EF6E4F"/>
    <w:rsid w:val="00EF76D3"/>
    <w:rsid w:val="00F02CE4"/>
    <w:rsid w:val="00F11226"/>
    <w:rsid w:val="00F13560"/>
    <w:rsid w:val="00F37712"/>
    <w:rsid w:val="00F405C7"/>
    <w:rsid w:val="00F51837"/>
    <w:rsid w:val="00F551CA"/>
    <w:rsid w:val="00F600CB"/>
    <w:rsid w:val="00F60737"/>
    <w:rsid w:val="00F635F3"/>
    <w:rsid w:val="00F769E2"/>
    <w:rsid w:val="00F906AD"/>
    <w:rsid w:val="00F90FEC"/>
    <w:rsid w:val="00FB4EA9"/>
    <w:rsid w:val="00FE0EC7"/>
    <w:rsid w:val="00FE2142"/>
    <w:rsid w:val="00FE2668"/>
    <w:rsid w:val="00FE3179"/>
    <w:rsid w:val="00FF3B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84F7EF5B-8AA8-4885-99E5-EB6759D255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 w:uiPriority="1" w:qFormat="1"/>
    <w:lsdException w:name="Medium Grid 3" w:uiPriority="60"/>
    <w:lsdException w:name="Dark List" w:uiPriority="61"/>
    <w:lsdException w:name="Colorful Shading" w:uiPriority="62"/>
    <w:lsdException w:name="Colorful List" w:uiPriority="63"/>
    <w:lsdException w:name="Colorful Grid" w:uiPriority="64"/>
    <w:lsdException w:name="Light Shading Accent 1" w:uiPriority="65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 w:qFormat="1"/>
    <w:lsdException w:name="Quote" w:uiPriority="73" w:qFormat="1"/>
    <w:lsdException w:name="Intense Quote" w:uiPriority="60" w:qFormat="1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/>
    <w:lsdException w:name="Colorful List Accent 1" w:uiPriority="34" w:qFormat="1"/>
    <w:lsdException w:name="Colorful Grid Accent 1" w:uiPriority="29" w:qFormat="1"/>
    <w:lsdException w:name="Light Shading Accent 2" w:uiPriority="30" w:qFormat="1"/>
    <w:lsdException w:name="Light List Accent 2" w:uiPriority="66"/>
    <w:lsdException w:name="Light Grid Accent 2" w:uiPriority="67"/>
    <w:lsdException w:name="Medium Shading 1 Accent 2" w:uiPriority="68"/>
    <w:lsdException w:name="Medium Shading 2 Accent 2" w:uiPriority="69"/>
    <w:lsdException w:name="Medium List 1 Accent 2" w:uiPriority="70"/>
    <w:lsdException w:name="Medium List 2 Accent 2" w:uiPriority="71"/>
    <w:lsdException w:name="Medium Grid 1 Accent 2" w:uiPriority="72"/>
    <w:lsdException w:name="Medium Grid 2 Accent 2" w:uiPriority="73"/>
    <w:lsdException w:name="Medium Grid 3 Accent 2" w:uiPriority="60"/>
    <w:lsdException w:name="Dark List Accent 2" w:uiPriority="61"/>
    <w:lsdException w:name="Colorful Shading Accent 2" w:uiPriority="62"/>
    <w:lsdException w:name="Colorful List Accent 2" w:uiPriority="63"/>
    <w:lsdException w:name="Colorful Grid Accent 2" w:uiPriority="64"/>
    <w:lsdException w:name="Light Shading Accent 3" w:uiPriority="65"/>
    <w:lsdException w:name="Light List Accent 3" w:uiPriority="66"/>
    <w:lsdException w:name="Light Grid Accent 3" w:uiPriority="67"/>
    <w:lsdException w:name="Medium Shading 1 Accent 3" w:uiPriority="68"/>
    <w:lsdException w:name="Medium Shading 2 Accent 3" w:uiPriority="69"/>
    <w:lsdException w:name="Medium List 1 Accent 3" w:uiPriority="70"/>
    <w:lsdException w:name="Medium List 2 Accent 3" w:uiPriority="71"/>
    <w:lsdException w:name="Medium Grid 1 Accent 3" w:uiPriority="72"/>
    <w:lsdException w:name="Medium Grid 2 Accent 3" w:uiPriority="73"/>
    <w:lsdException w:name="Medium Grid 3 Accent 3" w:uiPriority="60"/>
    <w:lsdException w:name="Dark List Accent 3" w:uiPriority="61"/>
    <w:lsdException w:name="Colorful Shading Accent 3" w:uiPriority="62"/>
    <w:lsdException w:name="Colorful List Accent 3" w:uiPriority="63"/>
    <w:lsdException w:name="Colorful Grid Accent 3" w:uiPriority="64"/>
    <w:lsdException w:name="Light Shading Accent 4" w:uiPriority="65"/>
    <w:lsdException w:name="Light List Accent 4" w:uiPriority="66"/>
    <w:lsdException w:name="Light Grid Accent 4" w:uiPriority="67"/>
    <w:lsdException w:name="Medium Shading 1 Accent 4" w:uiPriority="68"/>
    <w:lsdException w:name="Medium Shading 2 Accent 4" w:uiPriority="69"/>
    <w:lsdException w:name="Medium List 1 Accent 4" w:uiPriority="70"/>
    <w:lsdException w:name="Medium List 2 Accent 4" w:uiPriority="71"/>
    <w:lsdException w:name="Medium Grid 1 Accent 4" w:uiPriority="72"/>
    <w:lsdException w:name="Medium Grid 2 Accent 4" w:uiPriority="73"/>
    <w:lsdException w:name="Medium Grid 3 Accent 4" w:uiPriority="60"/>
    <w:lsdException w:name="Dark List Accent 4" w:uiPriority="61"/>
    <w:lsdException w:name="Colorful Shading Accent 4" w:uiPriority="62"/>
    <w:lsdException w:name="Colorful List Accent 4" w:uiPriority="63"/>
    <w:lsdException w:name="Colorful Grid Accent 4" w:uiPriority="64"/>
    <w:lsdException w:name="Light Shading Accent 5" w:uiPriority="65"/>
    <w:lsdException w:name="Light List Accent 5" w:uiPriority="66"/>
    <w:lsdException w:name="Light Grid Accent 5" w:uiPriority="67"/>
    <w:lsdException w:name="Medium Shading 1 Accent 5" w:uiPriority="68"/>
    <w:lsdException w:name="Medium Shading 2 Accent 5" w:uiPriority="69"/>
    <w:lsdException w:name="Medium List 1 Accent 5" w:uiPriority="70"/>
    <w:lsdException w:name="Medium List 2 Accent 5" w:uiPriority="71"/>
    <w:lsdException w:name="Medium Grid 1 Accent 5" w:uiPriority="72"/>
    <w:lsdException w:name="Medium Grid 2 Accent 5" w:uiPriority="73"/>
    <w:lsdException w:name="Medium Grid 3 Accent 5" w:uiPriority="60"/>
    <w:lsdException w:name="Dark List Accent 5" w:uiPriority="61"/>
    <w:lsdException w:name="Colorful Shading Accent 5" w:uiPriority="62"/>
    <w:lsdException w:name="Colorful List Accent 5" w:uiPriority="63"/>
    <w:lsdException w:name="Colorful Grid Accent 5" w:uiPriority="64"/>
    <w:lsdException w:name="Light Shading Accent 6" w:uiPriority="65"/>
    <w:lsdException w:name="Light List Accent 6" w:uiPriority="66"/>
    <w:lsdException w:name="Light Grid Accent 6" w:uiPriority="67"/>
    <w:lsdException w:name="Medium Shading 1 Accent 6" w:uiPriority="68"/>
    <w:lsdException w:name="Medium Shading 2 Accent 6" w:uiPriority="69"/>
    <w:lsdException w:name="Medium List 1 Accent 6" w:uiPriority="70"/>
    <w:lsdException w:name="Medium List 2 Accent 6" w:uiPriority="71"/>
    <w:lsdException w:name="Medium Grid 1 Accent 6" w:uiPriority="72"/>
    <w:lsdException w:name="Medium Grid 2 Accent 6" w:uiPriority="73"/>
    <w:lsdException w:name="Medium Grid 3 Accent 6" w:uiPriority="60"/>
    <w:lsdException w:name="Dark List Accent 6" w:uiPriority="61"/>
    <w:lsdException w:name="Colorful Shading Accent 6" w:uiPriority="62"/>
    <w:lsdException w:name="Colorful List Accent 6" w:uiPriority="63"/>
    <w:lsdException w:name="Colorful Grid Accent 6" w:uiPriority="64"/>
    <w:lsdException w:name="Subtle Emphasis" w:uiPriority="65" w:qFormat="1"/>
    <w:lsdException w:name="Intense Emphasis" w:uiPriority="66" w:qFormat="1"/>
    <w:lsdException w:name="Subtle Reference" w:uiPriority="67" w:qFormat="1"/>
    <w:lsdException w:name="Intense Reference" w:uiPriority="68" w:qFormat="1"/>
    <w:lsdException w:name="Book Title" w:uiPriority="69" w:qFormat="1"/>
    <w:lsdException w:name="Bibliography" w:uiPriority="70"/>
    <w:lsdException w:name="TOC Heading" w:semiHidden="1" w:uiPriority="7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77FEA"/>
    <w:pPr>
      <w:widowControl w:val="0"/>
      <w:spacing w:after="200" w:line="276" w:lineRule="auto"/>
    </w:pPr>
    <w:rPr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232514"/>
    <w:pPr>
      <w:keepNext/>
      <w:keepLines/>
      <w:spacing w:before="240" w:after="0"/>
      <w:outlineLvl w:val="0"/>
    </w:pPr>
    <w:rPr>
      <w:rFonts w:ascii="Cambria" w:eastAsia="MS Gothic" w:hAnsi="Cambria"/>
      <w:color w:val="365F91"/>
      <w:sz w:val="32"/>
      <w:szCs w:val="32"/>
      <w:lang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Listavistosa-nfasis11">
    <w:name w:val="Lista vistosa - Énfasis 11"/>
    <w:basedOn w:val="Normal"/>
    <w:link w:val="Listavistosa-nfasis1Car"/>
    <w:uiPriority w:val="34"/>
    <w:qFormat/>
    <w:rsid w:val="00AF2241"/>
    <w:pPr>
      <w:ind w:left="720"/>
      <w:contextualSpacing/>
    </w:pPr>
    <w:rPr>
      <w:sz w:val="20"/>
      <w:szCs w:val="20"/>
      <w:lang w:eastAsia="x-non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AF2241"/>
    <w:pPr>
      <w:spacing w:after="0" w:line="240" w:lineRule="auto"/>
    </w:pPr>
    <w:rPr>
      <w:rFonts w:ascii="Tahoma" w:hAnsi="Tahoma"/>
      <w:sz w:val="16"/>
      <w:szCs w:val="16"/>
      <w:lang w:eastAsia="x-none"/>
    </w:rPr>
  </w:style>
  <w:style w:type="character" w:customStyle="1" w:styleId="TextodegloboCar">
    <w:name w:val="Texto de globo Car"/>
    <w:link w:val="Textodeglobo"/>
    <w:uiPriority w:val="99"/>
    <w:semiHidden/>
    <w:rsid w:val="00AF2241"/>
    <w:rPr>
      <w:rFonts w:ascii="Tahoma" w:hAnsi="Tahoma" w:cs="Tahoma"/>
      <w:sz w:val="16"/>
      <w:szCs w:val="16"/>
      <w:lang w:val="en-US"/>
    </w:rPr>
  </w:style>
  <w:style w:type="table" w:styleId="Tablaconcuadrcula">
    <w:name w:val="Table Grid"/>
    <w:basedOn w:val="Tablanormal"/>
    <w:uiPriority w:val="59"/>
    <w:rsid w:val="0044778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Encabezado">
    <w:name w:val="header"/>
    <w:basedOn w:val="Normal"/>
    <w:link w:val="Encabezado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EncabezadoCar">
    <w:name w:val="Encabezado Car"/>
    <w:link w:val="Encabezado"/>
    <w:uiPriority w:val="99"/>
    <w:rsid w:val="00A149CE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A149CE"/>
    <w:pPr>
      <w:tabs>
        <w:tab w:val="center" w:pos="4419"/>
        <w:tab w:val="right" w:pos="8838"/>
      </w:tabs>
      <w:spacing w:after="0" w:line="240" w:lineRule="auto"/>
    </w:pPr>
    <w:rPr>
      <w:sz w:val="20"/>
      <w:szCs w:val="20"/>
      <w:lang w:eastAsia="x-none"/>
    </w:rPr>
  </w:style>
  <w:style w:type="character" w:customStyle="1" w:styleId="PiedepginaCar">
    <w:name w:val="Pie de página Car"/>
    <w:link w:val="Piedepgina"/>
    <w:uiPriority w:val="99"/>
    <w:rsid w:val="00A149CE"/>
    <w:rPr>
      <w:lang w:val="en-US"/>
    </w:rPr>
  </w:style>
  <w:style w:type="character" w:styleId="Hipervnculo">
    <w:name w:val="Hyperlink"/>
    <w:uiPriority w:val="99"/>
    <w:unhideWhenUsed/>
    <w:rsid w:val="007501F2"/>
    <w:rPr>
      <w:color w:val="0000FF"/>
      <w:u w:val="single"/>
    </w:rPr>
  </w:style>
  <w:style w:type="character" w:customStyle="1" w:styleId="Ttulo1Car">
    <w:name w:val="Título 1 Car"/>
    <w:link w:val="Ttulo1"/>
    <w:uiPriority w:val="9"/>
    <w:rsid w:val="00232514"/>
    <w:rPr>
      <w:rFonts w:ascii="Cambria" w:eastAsia="MS Gothic" w:hAnsi="Cambria" w:cs="Times New Roman"/>
      <w:color w:val="365F91"/>
      <w:sz w:val="32"/>
      <w:szCs w:val="32"/>
      <w:lang w:val="en-US"/>
    </w:rPr>
  </w:style>
  <w:style w:type="paragraph" w:styleId="NormalWeb">
    <w:name w:val="Normal (Web)"/>
    <w:basedOn w:val="Normal"/>
    <w:uiPriority w:val="99"/>
    <w:semiHidden/>
    <w:unhideWhenUsed/>
    <w:rsid w:val="001A28E2"/>
    <w:pPr>
      <w:widowControl/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character" w:customStyle="1" w:styleId="Listavistosa-nfasis1Car">
    <w:name w:val="Lista vistosa - Énfasis 1 Car"/>
    <w:link w:val="Listavistosa-nfasis11"/>
    <w:uiPriority w:val="34"/>
    <w:rsid w:val="001E6905"/>
    <w:rPr>
      <w:lang w:val="en-US"/>
    </w:rPr>
  </w:style>
  <w:style w:type="character" w:styleId="Refdecomentario">
    <w:name w:val="annotation reference"/>
    <w:uiPriority w:val="99"/>
    <w:semiHidden/>
    <w:unhideWhenUsed/>
    <w:rsid w:val="00FE0EC7"/>
    <w:rPr>
      <w:sz w:val="18"/>
      <w:szCs w:val="18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FE0EC7"/>
    <w:pPr>
      <w:spacing w:line="240" w:lineRule="auto"/>
    </w:pPr>
    <w:rPr>
      <w:sz w:val="24"/>
      <w:szCs w:val="24"/>
      <w:lang w:eastAsia="x-none"/>
    </w:rPr>
  </w:style>
  <w:style w:type="character" w:customStyle="1" w:styleId="TextocomentarioCar">
    <w:name w:val="Texto comentario Car"/>
    <w:link w:val="Textocomentario"/>
    <w:uiPriority w:val="99"/>
    <w:semiHidden/>
    <w:rsid w:val="00FE0EC7"/>
    <w:rPr>
      <w:sz w:val="24"/>
      <w:szCs w:val="24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E0EC7"/>
    <w:rPr>
      <w:b/>
      <w:bCs/>
      <w:sz w:val="20"/>
      <w:szCs w:val="20"/>
    </w:rPr>
  </w:style>
  <w:style w:type="character" w:customStyle="1" w:styleId="AsuntodelcomentarioCar">
    <w:name w:val="Asunto del comentario Car"/>
    <w:link w:val="Asuntodelcomentario"/>
    <w:uiPriority w:val="99"/>
    <w:semiHidden/>
    <w:rsid w:val="00FE0EC7"/>
    <w:rPr>
      <w:b/>
      <w:bCs/>
      <w:sz w:val="20"/>
      <w:szCs w:val="20"/>
      <w:lang w:val="en-US"/>
    </w:rPr>
  </w:style>
  <w:style w:type="paragraph" w:styleId="Prrafodelista">
    <w:name w:val="List Paragraph"/>
    <w:basedOn w:val="Normal"/>
    <w:uiPriority w:val="72"/>
    <w:qFormat/>
    <w:rsid w:val="00D93E3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34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706679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9080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409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753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262088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157194">
          <w:marLeft w:val="547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67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8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06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90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723518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24551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66230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91839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99976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023633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924060">
          <w:marLeft w:val="547"/>
          <w:marRight w:val="0"/>
          <w:marTop w:val="6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9563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40319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448015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57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519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2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83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43079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273463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254092">
          <w:marLeft w:val="547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748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4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0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23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20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59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51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0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3771401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4048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147617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80999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11586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472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500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874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  <w:pixelsPerInch w:val="72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 Seventh Edition"/>
</file>

<file path=customXml/itemProps1.xml><?xml version="1.0" encoding="utf-8"?>
<ds:datastoreItem xmlns:ds="http://schemas.openxmlformats.org/officeDocument/2006/customXml" ds:itemID="{59C579B0-7FED-46D3-80FC-1082F6578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24</Pages>
  <Words>4266</Words>
  <Characters>23468</Characters>
  <Application>Microsoft Office Word</Application>
  <DocSecurity>0</DocSecurity>
  <Lines>195</Lines>
  <Paragraphs>55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27679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alumno</cp:lastModifiedBy>
  <cp:revision>2</cp:revision>
  <dcterms:created xsi:type="dcterms:W3CDTF">2018-02-27T19:57:00Z</dcterms:created>
  <dcterms:modified xsi:type="dcterms:W3CDTF">2018-02-27T19:57:00Z</dcterms:modified>
</cp:coreProperties>
</file>